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4D84C" w14:textId="6C9DA54B" w:rsidR="004E3E66" w:rsidRPr="00103B1E" w:rsidRDefault="00923653">
      <w:pPr>
        <w:rPr>
          <w:b/>
          <w:bCs/>
          <w:sz w:val="40"/>
          <w:szCs w:val="40"/>
        </w:rPr>
      </w:pPr>
      <w:bookmarkStart w:id="0" w:name="OLE_LINK17"/>
      <w:r>
        <w:rPr>
          <w:b/>
          <w:bCs/>
          <w:sz w:val="40"/>
          <w:szCs w:val="40"/>
        </w:rPr>
        <w:t>Client</w:t>
      </w:r>
      <w:r w:rsidR="00410960" w:rsidRPr="00103B1E">
        <w:rPr>
          <w:b/>
          <w:bCs/>
          <w:sz w:val="40"/>
          <w:szCs w:val="40"/>
        </w:rPr>
        <w:t xml:space="preserve"> sous Debian 12.7 core</w:t>
      </w:r>
    </w:p>
    <w:p w14:paraId="0D656EF7" w14:textId="0CB8EAFF" w:rsidR="00103B1E" w:rsidRPr="002E7DF7" w:rsidRDefault="002E7DF7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Contexte :</w:t>
      </w:r>
      <w:r w:rsidR="00410960" w:rsidRPr="002E7DF7">
        <w:rPr>
          <w:i/>
          <w:iCs/>
          <w:sz w:val="28"/>
          <w:szCs w:val="28"/>
        </w:rPr>
        <w:t xml:space="preserve"> Debian 12.7</w:t>
      </w:r>
      <w:r>
        <w:rPr>
          <w:i/>
          <w:iCs/>
          <w:sz w:val="28"/>
          <w:szCs w:val="28"/>
        </w:rPr>
        <w:t xml:space="preserve"> core vient d’être installé sur une nouvelle VM.</w:t>
      </w:r>
    </w:p>
    <w:p w14:paraId="33F7F466" w14:textId="059B8114" w:rsidR="00410960" w:rsidRPr="00495D5B" w:rsidRDefault="00103B1E" w:rsidP="00103B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  <w:sz w:val="30"/>
          <w:szCs w:val="30"/>
          <w:u w:val="single"/>
        </w:rPr>
      </w:pPr>
      <w:r w:rsidRPr="00495D5B">
        <w:rPr>
          <w:rFonts w:cstheme="minorHAnsi"/>
          <w:b/>
          <w:bCs/>
          <w:sz w:val="30"/>
          <w:szCs w:val="30"/>
          <w:u w:val="single"/>
        </w:rPr>
        <w:t>Configuration TP :</w:t>
      </w:r>
      <w:r w:rsidR="00410960" w:rsidRPr="00495D5B">
        <w:rPr>
          <w:rFonts w:cstheme="minorHAnsi"/>
          <w:b/>
          <w:bCs/>
          <w:sz w:val="30"/>
          <w:szCs w:val="30"/>
          <w:u w:val="single"/>
        </w:rPr>
        <w:t xml:space="preserve"> </w:t>
      </w:r>
    </w:p>
    <w:p w14:paraId="7D5F7431" w14:textId="7C996379" w:rsidR="00103B1E" w:rsidRPr="00495D5B" w:rsidRDefault="00103B1E" w:rsidP="00103B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495D5B">
        <w:rPr>
          <w:rFonts w:cstheme="minorHAnsi"/>
          <w:b/>
          <w:bCs/>
        </w:rPr>
        <w:t>Nom</w:t>
      </w:r>
      <w:r w:rsidR="002E7DF7">
        <w:rPr>
          <w:rFonts w:cstheme="minorHAnsi"/>
          <w:b/>
          <w:bCs/>
        </w:rPr>
        <w:t xml:space="preserve"> machine</w:t>
      </w:r>
      <w:r w:rsidRPr="00495D5B">
        <w:rPr>
          <w:rFonts w:cstheme="minorHAnsi"/>
          <w:b/>
          <w:bCs/>
        </w:rPr>
        <w:t> :</w:t>
      </w:r>
      <w:r w:rsidRPr="00495D5B">
        <w:rPr>
          <w:rFonts w:cstheme="minorHAnsi"/>
        </w:rPr>
        <w:tab/>
      </w:r>
      <w:r w:rsidR="00923653">
        <w:rPr>
          <w:rFonts w:cstheme="minorHAnsi"/>
        </w:rPr>
        <w:t>client</w:t>
      </w:r>
      <w:r w:rsidR="00C00B8B">
        <w:rPr>
          <w:rFonts w:cstheme="minorHAnsi"/>
        </w:rPr>
        <w:tab/>
      </w:r>
      <w:r w:rsidR="00C00B8B">
        <w:rPr>
          <w:rFonts w:cstheme="minorHAnsi"/>
        </w:rPr>
        <w:tab/>
      </w:r>
      <w:r w:rsidR="00C00B8B">
        <w:rPr>
          <w:rFonts w:cstheme="minorHAnsi"/>
        </w:rPr>
        <w:tab/>
      </w:r>
      <w:r w:rsidR="00C00B8B" w:rsidRPr="00D30A68">
        <w:rPr>
          <w:rFonts w:cstheme="minorHAnsi"/>
          <w:b/>
          <w:bCs/>
        </w:rPr>
        <w:t>root :</w:t>
      </w:r>
      <w:r w:rsidR="00C00B8B" w:rsidRPr="00D30A68">
        <w:rPr>
          <w:rFonts w:cstheme="minorHAnsi"/>
          <w:b/>
          <w:bCs/>
        </w:rPr>
        <w:tab/>
      </w:r>
      <w:r w:rsidR="00C00B8B">
        <w:rPr>
          <w:rFonts w:cstheme="minorHAnsi"/>
        </w:rPr>
        <w:tab/>
      </w:r>
      <w:r w:rsidR="00C00B8B">
        <w:rPr>
          <w:rFonts w:cstheme="minorHAnsi"/>
        </w:rPr>
        <w:tab/>
        <w:t>debian</w:t>
      </w:r>
      <w:r w:rsidRPr="00495D5B">
        <w:rPr>
          <w:rFonts w:cstheme="minorHAnsi"/>
        </w:rPr>
        <w:br/>
      </w:r>
      <w:r w:rsidRPr="00495D5B">
        <w:rPr>
          <w:rFonts w:cstheme="minorHAnsi"/>
          <w:b/>
          <w:bCs/>
        </w:rPr>
        <w:t>Utilisateur :</w:t>
      </w:r>
      <w:r w:rsidRPr="00495D5B">
        <w:rPr>
          <w:rFonts w:cstheme="minorHAnsi"/>
        </w:rPr>
        <w:tab/>
      </w:r>
      <w:r w:rsidRPr="00495D5B">
        <w:rPr>
          <w:rFonts w:cstheme="minorHAnsi"/>
        </w:rPr>
        <w:tab/>
        <w:t xml:space="preserve">baptiste </w:t>
      </w:r>
      <w:r w:rsidRPr="00495D5B">
        <w:rPr>
          <w:rFonts w:cstheme="minorHAnsi"/>
        </w:rPr>
        <w:tab/>
      </w:r>
      <w:r w:rsidRPr="00495D5B">
        <w:rPr>
          <w:rFonts w:cstheme="minorHAnsi"/>
        </w:rPr>
        <w:tab/>
      </w:r>
      <w:r w:rsidRPr="00495D5B">
        <w:rPr>
          <w:rFonts w:cstheme="minorHAnsi"/>
          <w:b/>
          <w:bCs/>
        </w:rPr>
        <w:t>mot de passe :</w:t>
      </w:r>
      <w:r w:rsidRPr="00495D5B">
        <w:rPr>
          <w:rFonts w:cstheme="minorHAnsi"/>
        </w:rPr>
        <w:tab/>
        <w:t>debian</w:t>
      </w:r>
    </w:p>
    <w:p w14:paraId="298F93B5" w14:textId="03E5AC5E" w:rsidR="00103B1E" w:rsidRPr="00495D5B" w:rsidRDefault="00103B1E" w:rsidP="00103B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495D5B">
        <w:rPr>
          <w:rFonts w:cstheme="minorHAnsi"/>
          <w:b/>
          <w:bCs/>
        </w:rPr>
        <w:t>IP :</w:t>
      </w:r>
      <w:r w:rsidRPr="00495D5B">
        <w:rPr>
          <w:rFonts w:cstheme="minorHAnsi"/>
        </w:rPr>
        <w:tab/>
      </w:r>
      <w:r w:rsidRPr="00495D5B">
        <w:rPr>
          <w:rFonts w:cstheme="minorHAnsi"/>
        </w:rPr>
        <w:tab/>
      </w:r>
      <w:r w:rsidRPr="00495D5B">
        <w:rPr>
          <w:rFonts w:cstheme="minorHAnsi"/>
        </w:rPr>
        <w:tab/>
        <w:t>192.168.178.1</w:t>
      </w:r>
      <w:r w:rsidR="00923653">
        <w:rPr>
          <w:rFonts w:cstheme="minorHAnsi"/>
        </w:rPr>
        <w:t>1</w:t>
      </w:r>
      <w:r w:rsidRPr="00495D5B">
        <w:rPr>
          <w:rFonts w:cstheme="minorHAnsi"/>
        </w:rPr>
        <w:t>0/24</w:t>
      </w:r>
      <w:r w:rsidR="00881160">
        <w:rPr>
          <w:rFonts w:cstheme="minorHAnsi"/>
        </w:rPr>
        <w:br/>
      </w:r>
      <w:r w:rsidR="00881160" w:rsidRPr="00881160">
        <w:rPr>
          <w:rFonts w:cstheme="minorHAnsi"/>
          <w:b/>
          <w:bCs/>
        </w:rPr>
        <w:t>Passerelle :</w:t>
      </w:r>
      <w:r w:rsidR="00881160">
        <w:rPr>
          <w:rFonts w:cstheme="minorHAnsi"/>
        </w:rPr>
        <w:tab/>
      </w:r>
      <w:r w:rsidR="00881160">
        <w:rPr>
          <w:rFonts w:cstheme="minorHAnsi"/>
        </w:rPr>
        <w:tab/>
        <w:t>192.168.1</w:t>
      </w:r>
      <w:r w:rsidR="00C71BC1">
        <w:rPr>
          <w:rFonts w:cstheme="minorHAnsi"/>
        </w:rPr>
        <w:t>78</w:t>
      </w:r>
      <w:r w:rsidR="00881160">
        <w:rPr>
          <w:rFonts w:cstheme="minorHAnsi"/>
        </w:rPr>
        <w:t>.2</w:t>
      </w:r>
      <w:r w:rsidRPr="00495D5B">
        <w:rPr>
          <w:rFonts w:cstheme="minorHAnsi"/>
        </w:rPr>
        <w:br/>
      </w:r>
      <w:r w:rsidRPr="00495D5B">
        <w:rPr>
          <w:rFonts w:cstheme="minorHAnsi"/>
          <w:b/>
          <w:bCs/>
        </w:rPr>
        <w:t>DNS :</w:t>
      </w:r>
      <w:r w:rsidRPr="00495D5B">
        <w:rPr>
          <w:rFonts w:cstheme="minorHAnsi"/>
        </w:rPr>
        <w:tab/>
      </w:r>
      <w:r w:rsidRPr="00495D5B">
        <w:rPr>
          <w:rFonts w:cstheme="minorHAnsi"/>
        </w:rPr>
        <w:tab/>
      </w:r>
      <w:r w:rsidRPr="00495D5B">
        <w:rPr>
          <w:rFonts w:cstheme="minorHAnsi"/>
        </w:rPr>
        <w:tab/>
        <w:t>8.8.8.8 1.1.1.1</w:t>
      </w:r>
      <w:r w:rsidRPr="00495D5B">
        <w:rPr>
          <w:rFonts w:cstheme="minorHAnsi"/>
        </w:rPr>
        <w:br/>
      </w:r>
      <w:r w:rsidRPr="00495D5B">
        <w:rPr>
          <w:rFonts w:cstheme="minorHAnsi"/>
          <w:b/>
          <w:bCs/>
        </w:rPr>
        <w:t>Domaine :</w:t>
      </w:r>
      <w:r w:rsidRPr="00495D5B">
        <w:rPr>
          <w:rFonts w:cstheme="minorHAnsi"/>
        </w:rPr>
        <w:t xml:space="preserve"> </w:t>
      </w:r>
      <w:r w:rsidRPr="00495D5B">
        <w:rPr>
          <w:rFonts w:cstheme="minorHAnsi"/>
        </w:rPr>
        <w:tab/>
      </w:r>
      <w:r w:rsidRPr="00495D5B">
        <w:rPr>
          <w:rFonts w:cstheme="minorHAnsi"/>
        </w:rPr>
        <w:tab/>
        <w:t>san.local</w:t>
      </w:r>
    </w:p>
    <w:p w14:paraId="420ED4A4" w14:textId="2ABE95C9" w:rsidR="00103B1E" w:rsidRDefault="00103B1E" w:rsidP="00103B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495D5B">
        <w:rPr>
          <w:rFonts w:cstheme="minorHAnsi"/>
          <w:b/>
          <w:bCs/>
        </w:rPr>
        <w:t>Objectif :</w:t>
      </w:r>
      <w:r w:rsidRPr="00495D5B">
        <w:rPr>
          <w:rFonts w:cstheme="minorHAnsi"/>
        </w:rPr>
        <w:t xml:space="preserve"> </w:t>
      </w:r>
      <w:r w:rsidR="00923653">
        <w:rPr>
          <w:rFonts w:cstheme="minorHAnsi"/>
        </w:rPr>
        <w:t>Poste utilisateur sur le réseau dont les logs sont récupéré par le serveur Graylog</w:t>
      </w:r>
      <w:r>
        <w:br/>
      </w:r>
    </w:p>
    <w:p w14:paraId="7A738116" w14:textId="39F39D8D" w:rsidR="00410960" w:rsidRPr="00267136" w:rsidRDefault="00410960">
      <w:pPr>
        <w:rPr>
          <w:b/>
          <w:bCs/>
        </w:rPr>
      </w:pPr>
      <w:r w:rsidRPr="00267136">
        <w:rPr>
          <w:b/>
          <w:bCs/>
        </w:rPr>
        <w:t>→ Vérifier IP</w:t>
      </w:r>
      <w:r w:rsidR="00881160" w:rsidRPr="00267136">
        <w:rPr>
          <w:b/>
          <w:bCs/>
        </w:rPr>
        <w:t xml:space="preserve"> et interface</w:t>
      </w:r>
      <w:r w:rsidRPr="00267136">
        <w:rPr>
          <w:b/>
          <w:bCs/>
        </w:rPr>
        <w:t xml:space="preserve"> + Attribution IP statique</w:t>
      </w:r>
    </w:p>
    <w:bookmarkEnd w:id="0"/>
    <w:p w14:paraId="34C96443" w14:textId="2A9AB455" w:rsidR="00410960" w:rsidRPr="00102B63" w:rsidRDefault="00410960">
      <w:pPr>
        <w:rPr>
          <w:rFonts w:ascii="Consolas" w:hAnsi="Consolas"/>
          <w:color w:val="806000" w:themeColor="accent4" w:themeShade="80"/>
        </w:rPr>
      </w:pPr>
      <w:r w:rsidRPr="00102B63">
        <w:rPr>
          <w:rFonts w:ascii="Consolas" w:hAnsi="Consolas"/>
          <w:color w:val="806000" w:themeColor="accent4" w:themeShade="80"/>
        </w:rPr>
        <w:t>ip a</w:t>
      </w:r>
    </w:p>
    <w:p w14:paraId="2B6E2702" w14:textId="43F7D74A" w:rsidR="00410960" w:rsidRDefault="00FE0A6E">
      <w:r>
        <w:rPr>
          <w:noProof/>
        </w:rPr>
        <w:drawing>
          <wp:inline distT="0" distB="0" distL="0" distR="0" wp14:anchorId="160B0DAC" wp14:editId="217EAA5F">
            <wp:extent cx="5760720" cy="1726565"/>
            <wp:effectExtent l="0" t="0" r="0" b="6985"/>
            <wp:docPr id="88926082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26082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2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67226" w14:textId="005715EB" w:rsidR="004E3E66" w:rsidRPr="00102B63" w:rsidRDefault="000324DC">
      <w:pPr>
        <w:rPr>
          <w:rFonts w:ascii="Consolas" w:hAnsi="Consolas"/>
          <w:color w:val="806000" w:themeColor="accent4" w:themeShade="80"/>
        </w:rPr>
      </w:pPr>
      <w:r w:rsidRPr="00102B63">
        <w:rPr>
          <w:rFonts w:ascii="Consolas" w:hAnsi="Consolas"/>
          <w:color w:val="806000" w:themeColor="accent4" w:themeShade="80"/>
        </w:rPr>
        <w:t>n</w:t>
      </w:r>
      <w:r w:rsidR="00410960" w:rsidRPr="00102B63">
        <w:rPr>
          <w:rFonts w:ascii="Consolas" w:hAnsi="Consolas"/>
          <w:color w:val="806000" w:themeColor="accent4" w:themeShade="80"/>
        </w:rPr>
        <w:t>ano /etc/network/interfaces</w:t>
      </w:r>
    </w:p>
    <w:p w14:paraId="470FBDB5" w14:textId="4A0E0D6D" w:rsidR="00410960" w:rsidRDefault="00FE0A6E">
      <w:r>
        <w:rPr>
          <w:noProof/>
        </w:rPr>
        <w:drawing>
          <wp:inline distT="0" distB="0" distL="0" distR="0" wp14:anchorId="1825E78A" wp14:editId="7A951352">
            <wp:extent cx="3063833" cy="1201022"/>
            <wp:effectExtent l="0" t="0" r="3810" b="0"/>
            <wp:docPr id="41337604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37604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80443" cy="1207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CE6A1" w14:textId="32CCDB3D" w:rsidR="004E3E66" w:rsidRDefault="000324DC">
      <w:r>
        <w:t>Configuration réseau mise en place :</w:t>
      </w:r>
    </w:p>
    <w:p w14:paraId="75962C5A" w14:textId="5C0B3BD0" w:rsidR="000324DC" w:rsidRDefault="000324DC" w:rsidP="008811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IP : 192.168.178.1</w:t>
      </w:r>
      <w:r w:rsidR="00923653">
        <w:t>10</w:t>
      </w:r>
      <w:r>
        <w:br/>
        <w:t>Masque : 255.255.255.0</w:t>
      </w:r>
      <w:r w:rsidR="00D56EEB">
        <w:t xml:space="preserve"> </w:t>
      </w:r>
      <w:r>
        <w:br/>
        <w:t>Passerelle : 192.168.178.2</w:t>
      </w:r>
      <w:r>
        <w:br/>
        <w:t>DNS : 8.8.8.8 (secondaire : 1.1.1.1)</w:t>
      </w:r>
      <w:r>
        <w:br/>
        <w:t>Domaine : san.local</w:t>
      </w:r>
    </w:p>
    <w:p w14:paraId="141DCF26" w14:textId="1E2F72A8" w:rsidR="00D56EEB" w:rsidRDefault="00D56EEB">
      <w:r>
        <w:lastRenderedPageBreak/>
        <w:t xml:space="preserve">Redémarrer le service lié au réseau : </w:t>
      </w:r>
      <w:r w:rsidRPr="00102B63">
        <w:rPr>
          <w:rFonts w:ascii="Consolas" w:hAnsi="Consolas"/>
          <w:color w:val="806000" w:themeColor="accent4" w:themeShade="80"/>
        </w:rPr>
        <w:t>sudo systemctl restart networking.service</w:t>
      </w:r>
    </w:p>
    <w:p w14:paraId="396EA270" w14:textId="7A0F50D9" w:rsidR="004E3E66" w:rsidRDefault="00D56EEB" w:rsidP="00D56EEB">
      <w:pPr>
        <w:rPr>
          <w:i/>
          <w:iCs/>
        </w:rPr>
      </w:pPr>
      <w:r>
        <w:t xml:space="preserve">Activer carte réseau : </w:t>
      </w:r>
      <w:r w:rsidRPr="00102B63">
        <w:rPr>
          <w:rFonts w:ascii="Consolas" w:hAnsi="Consolas"/>
          <w:color w:val="806000" w:themeColor="accent4" w:themeShade="80"/>
        </w:rPr>
        <w:t>sudo</w:t>
      </w:r>
      <w:r w:rsidRPr="00102B63">
        <w:rPr>
          <w:color w:val="806000" w:themeColor="accent4" w:themeShade="80"/>
        </w:rPr>
        <w:t xml:space="preserve"> </w:t>
      </w:r>
      <w:r w:rsidRPr="00102B63">
        <w:rPr>
          <w:rFonts w:ascii="Consolas" w:hAnsi="Consolas"/>
          <w:color w:val="806000" w:themeColor="accent4" w:themeShade="80"/>
        </w:rPr>
        <w:t>ifup ens33</w:t>
      </w:r>
      <w:r w:rsidRPr="00102B63">
        <w:rPr>
          <w:color w:val="806000" w:themeColor="accent4" w:themeShade="80"/>
        </w:rPr>
        <w:t xml:space="preserve"> </w:t>
      </w:r>
      <w:r w:rsidRPr="00D56EEB">
        <w:rPr>
          <w:i/>
          <w:iCs/>
        </w:rPr>
        <w:t>(ens33 → interface réseau)</w:t>
      </w:r>
    </w:p>
    <w:p w14:paraId="5D0D052F" w14:textId="54AC3C3E" w:rsidR="00D56EEB" w:rsidRDefault="00D56EEB" w:rsidP="00D56EEB">
      <w:r>
        <w:t xml:space="preserve">Vérifier l’attribution IP avec </w:t>
      </w:r>
      <w:r w:rsidRPr="00102B63">
        <w:rPr>
          <w:rFonts w:ascii="Consolas" w:hAnsi="Consolas"/>
          <w:color w:val="806000" w:themeColor="accent4" w:themeShade="80"/>
        </w:rPr>
        <w:t>ip a</w:t>
      </w:r>
    </w:p>
    <w:p w14:paraId="273AE0F6" w14:textId="15B4A90F" w:rsidR="00D56EEB" w:rsidRDefault="00FE0A6E" w:rsidP="00D56EEB">
      <w:pPr>
        <w:rPr>
          <w:i/>
          <w:iCs/>
          <w:sz w:val="22"/>
          <w:szCs w:val="22"/>
        </w:rPr>
      </w:pPr>
      <w:r>
        <w:rPr>
          <w:noProof/>
        </w:rPr>
        <w:drawing>
          <wp:inline distT="0" distB="0" distL="0" distR="0" wp14:anchorId="2B1A2D85" wp14:editId="2AA00CF6">
            <wp:extent cx="5760720" cy="1618615"/>
            <wp:effectExtent l="0" t="0" r="0" b="635"/>
            <wp:docPr id="68651998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51998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1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6EEB">
        <w:br/>
      </w:r>
      <w:r w:rsidR="00D56EEB" w:rsidRPr="00D56EEB">
        <w:rPr>
          <w:i/>
          <w:iCs/>
          <w:sz w:val="22"/>
          <w:szCs w:val="22"/>
        </w:rPr>
        <w:t xml:space="preserve">L’IP du </w:t>
      </w:r>
      <w:r>
        <w:rPr>
          <w:i/>
          <w:iCs/>
          <w:sz w:val="22"/>
          <w:szCs w:val="22"/>
        </w:rPr>
        <w:t>client</w:t>
      </w:r>
      <w:r w:rsidR="00D56EEB" w:rsidRPr="00D56EEB">
        <w:rPr>
          <w:i/>
          <w:iCs/>
          <w:sz w:val="22"/>
          <w:szCs w:val="22"/>
        </w:rPr>
        <w:t xml:space="preserve"> est bien celle définie : 192.168.178.1</w:t>
      </w:r>
      <w:r>
        <w:rPr>
          <w:i/>
          <w:iCs/>
          <w:sz w:val="22"/>
          <w:szCs w:val="22"/>
        </w:rPr>
        <w:t>10</w:t>
      </w:r>
    </w:p>
    <w:p w14:paraId="4E02EA93" w14:textId="0D01AC0B" w:rsidR="00FA3231" w:rsidRDefault="00FA3231" w:rsidP="00D56EEB">
      <w:pPr>
        <w:rPr>
          <w:b/>
          <w:bCs/>
          <w:sz w:val="28"/>
          <w:szCs w:val="28"/>
        </w:rPr>
      </w:pPr>
      <w:bookmarkStart w:id="1" w:name="OLE_LINK1"/>
      <w:r w:rsidRPr="00FA3231">
        <w:rPr>
          <w:b/>
          <w:bCs/>
          <w:sz w:val="28"/>
          <w:szCs w:val="28"/>
        </w:rPr>
        <w:t>Vérifier la communication CLIENT → SAN</w:t>
      </w:r>
      <w:bookmarkEnd w:id="1"/>
    </w:p>
    <w:p w14:paraId="565E9A0F" w14:textId="38208092" w:rsidR="00FA3231" w:rsidRDefault="00FA3231" w:rsidP="00D56EEB">
      <w:pPr>
        <w:rPr>
          <w:sz w:val="22"/>
          <w:szCs w:val="22"/>
        </w:rPr>
      </w:pPr>
      <w:r>
        <w:rPr>
          <w:sz w:val="22"/>
          <w:szCs w:val="22"/>
        </w:rPr>
        <w:t>Depuis le client :</w:t>
      </w:r>
    </w:p>
    <w:p w14:paraId="2B2B00EB" w14:textId="05775D25" w:rsidR="00FA3231" w:rsidRDefault="00FA3231" w:rsidP="00D56EEB">
      <w:pPr>
        <w:rPr>
          <w:sz w:val="22"/>
          <w:szCs w:val="22"/>
        </w:rPr>
      </w:pPr>
      <w:r w:rsidRPr="00D72DE5">
        <w:rPr>
          <w:rFonts w:ascii="Consolas" w:hAnsi="Consolas"/>
          <w:color w:val="806000" w:themeColor="accent4" w:themeShade="80"/>
          <w:sz w:val="22"/>
          <w:szCs w:val="22"/>
        </w:rPr>
        <w:t>ping 192.168.178.100</w:t>
      </w:r>
      <w:r>
        <w:rPr>
          <w:sz w:val="22"/>
          <w:szCs w:val="22"/>
        </w:rPr>
        <w:tab/>
        <w:t># IP du serveur SAN</w:t>
      </w:r>
    </w:p>
    <w:p w14:paraId="5C3E848A" w14:textId="3BEA8657" w:rsidR="00FA3231" w:rsidRDefault="00FA3231" w:rsidP="00D56EEB">
      <w:pPr>
        <w:rPr>
          <w:sz w:val="22"/>
          <w:szCs w:val="22"/>
        </w:rPr>
      </w:pPr>
      <w:r>
        <w:rPr>
          <w:noProof/>
        </w:rPr>
        <w:drawing>
          <wp:inline distT="0" distB="0" distL="0" distR="0" wp14:anchorId="2F309B09" wp14:editId="76B88387">
            <wp:extent cx="4828571" cy="628571"/>
            <wp:effectExtent l="0" t="0" r="0" b="635"/>
            <wp:docPr id="134169293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69293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28571" cy="6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2201D" w14:textId="4F2823FC" w:rsidR="00FA3231" w:rsidRDefault="00FA3231" w:rsidP="00D56EEB">
      <w:pPr>
        <w:rPr>
          <w:sz w:val="22"/>
          <w:szCs w:val="22"/>
        </w:rPr>
      </w:pPr>
      <w:r>
        <w:rPr>
          <w:sz w:val="22"/>
          <w:szCs w:val="22"/>
        </w:rPr>
        <w:t>Vérifier la route par défaut :</w:t>
      </w:r>
    </w:p>
    <w:p w14:paraId="672114E0" w14:textId="2AED0413" w:rsidR="00FA3231" w:rsidRPr="00D72DE5" w:rsidRDefault="00FA3231" w:rsidP="00D56EEB">
      <w:pPr>
        <w:rPr>
          <w:rFonts w:ascii="Consolas" w:hAnsi="Consolas"/>
          <w:color w:val="806000" w:themeColor="accent4" w:themeShade="80"/>
          <w:sz w:val="22"/>
          <w:szCs w:val="22"/>
        </w:rPr>
      </w:pPr>
      <w:r w:rsidRPr="00D72DE5">
        <w:rPr>
          <w:rFonts w:ascii="Consolas" w:hAnsi="Consolas"/>
          <w:color w:val="806000" w:themeColor="accent4" w:themeShade="80"/>
          <w:sz w:val="22"/>
          <w:szCs w:val="22"/>
        </w:rPr>
        <w:t>ip r</w:t>
      </w:r>
    </w:p>
    <w:p w14:paraId="622D8517" w14:textId="18034A91" w:rsidR="00FA3231" w:rsidRDefault="00FA3231" w:rsidP="00D56EEB">
      <w:pPr>
        <w:rPr>
          <w:sz w:val="22"/>
          <w:szCs w:val="22"/>
        </w:rPr>
      </w:pPr>
      <w:r>
        <w:rPr>
          <w:noProof/>
        </w:rPr>
        <w:drawing>
          <wp:inline distT="0" distB="0" distL="0" distR="0" wp14:anchorId="51506043" wp14:editId="1389BE0A">
            <wp:extent cx="5390476" cy="609524"/>
            <wp:effectExtent l="0" t="0" r="1270" b="635"/>
            <wp:docPr id="50390438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90438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90476" cy="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52036" w14:textId="032AEF5E" w:rsidR="00C04E8E" w:rsidRDefault="00FA3231" w:rsidP="00D56EEB">
      <w:pPr>
        <w:rPr>
          <w:b/>
          <w:bCs/>
          <w:sz w:val="28"/>
          <w:szCs w:val="28"/>
        </w:rPr>
      </w:pPr>
      <w:bookmarkStart w:id="2" w:name="OLE_LINK2"/>
      <w:r w:rsidRPr="00FA3231">
        <w:rPr>
          <w:b/>
          <w:bCs/>
          <w:sz w:val="28"/>
          <w:szCs w:val="28"/>
        </w:rPr>
        <w:t xml:space="preserve">Vérifier </w:t>
      </w:r>
      <w:r>
        <w:rPr>
          <w:b/>
          <w:bCs/>
          <w:sz w:val="28"/>
          <w:szCs w:val="28"/>
        </w:rPr>
        <w:t xml:space="preserve">que le SAN écoute </w:t>
      </w:r>
      <w:r w:rsidR="00C04E8E">
        <w:rPr>
          <w:b/>
          <w:bCs/>
          <w:sz w:val="28"/>
          <w:szCs w:val="28"/>
        </w:rPr>
        <w:t>sur le port 3260</w:t>
      </w:r>
    </w:p>
    <w:bookmarkEnd w:id="2"/>
    <w:p w14:paraId="4B45B503" w14:textId="1D622D02" w:rsidR="00FA3231" w:rsidRDefault="004F37F8" w:rsidP="00D56EEB">
      <w:pPr>
        <w:rPr>
          <w:sz w:val="22"/>
          <w:szCs w:val="22"/>
        </w:rPr>
      </w:pPr>
      <w:r>
        <w:rPr>
          <w:sz w:val="22"/>
          <w:szCs w:val="22"/>
        </w:rPr>
        <w:t>Sur le client :</w:t>
      </w:r>
    </w:p>
    <w:p w14:paraId="7F271A06" w14:textId="435C8F67" w:rsidR="004F37F8" w:rsidRPr="00D72DE5" w:rsidRDefault="004F37F8" w:rsidP="00D56EEB">
      <w:pPr>
        <w:rPr>
          <w:rFonts w:ascii="Consolas" w:hAnsi="Consolas"/>
          <w:color w:val="806000" w:themeColor="accent4" w:themeShade="80"/>
          <w:sz w:val="22"/>
          <w:szCs w:val="22"/>
        </w:rPr>
      </w:pPr>
      <w:r w:rsidRPr="00D72DE5">
        <w:rPr>
          <w:rFonts w:ascii="Consolas" w:hAnsi="Consolas"/>
          <w:color w:val="806000" w:themeColor="accent4" w:themeShade="80"/>
          <w:sz w:val="22"/>
          <w:szCs w:val="22"/>
        </w:rPr>
        <w:t>ss -tln | grep 3260</w:t>
      </w:r>
    </w:p>
    <w:p w14:paraId="6BD2B9EA" w14:textId="677ACFAB" w:rsidR="004F37F8" w:rsidRDefault="004F37F8" w:rsidP="00D56EEB">
      <w:pPr>
        <w:rPr>
          <w:sz w:val="22"/>
          <w:szCs w:val="22"/>
        </w:rPr>
      </w:pPr>
      <w:r>
        <w:rPr>
          <w:noProof/>
        </w:rPr>
        <w:drawing>
          <wp:inline distT="0" distB="0" distL="0" distR="0" wp14:anchorId="6D7DCB14" wp14:editId="0DE4B70E">
            <wp:extent cx="4085714" cy="380952"/>
            <wp:effectExtent l="0" t="0" r="0" b="635"/>
            <wp:docPr id="36676262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76262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85714" cy="3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645C8" w14:textId="7E6720A0" w:rsidR="004F37F8" w:rsidRDefault="004F37F8" w:rsidP="00D56EEB">
      <w:pPr>
        <w:rPr>
          <w:sz w:val="22"/>
          <w:szCs w:val="22"/>
        </w:rPr>
      </w:pPr>
      <w:r>
        <w:rPr>
          <w:sz w:val="22"/>
          <w:szCs w:val="22"/>
        </w:rPr>
        <w:t>Sur le SAN :</w:t>
      </w:r>
    </w:p>
    <w:p w14:paraId="36AF5517" w14:textId="0F1F7C6C" w:rsidR="004F37F8" w:rsidRPr="00D72DE5" w:rsidRDefault="004F37F8" w:rsidP="00D56EEB">
      <w:pPr>
        <w:rPr>
          <w:rFonts w:ascii="Consolas" w:hAnsi="Consolas"/>
          <w:color w:val="806000" w:themeColor="accent4" w:themeShade="80"/>
          <w:sz w:val="22"/>
          <w:szCs w:val="22"/>
        </w:rPr>
      </w:pPr>
      <w:r w:rsidRPr="00D72DE5">
        <w:rPr>
          <w:rFonts w:ascii="Consolas" w:hAnsi="Consolas"/>
          <w:color w:val="806000" w:themeColor="accent4" w:themeShade="80"/>
          <w:sz w:val="22"/>
          <w:szCs w:val="22"/>
        </w:rPr>
        <w:t>ss -tlnp | grep 3260</w:t>
      </w:r>
    </w:p>
    <w:p w14:paraId="4B833C90" w14:textId="2B642881" w:rsidR="004F37F8" w:rsidRDefault="004F37F8" w:rsidP="00D56EEB">
      <w:pPr>
        <w:rPr>
          <w:sz w:val="22"/>
          <w:szCs w:val="22"/>
        </w:rPr>
      </w:pPr>
      <w:r>
        <w:rPr>
          <w:noProof/>
        </w:rPr>
        <w:drawing>
          <wp:inline distT="0" distB="0" distL="0" distR="0" wp14:anchorId="3C72B295" wp14:editId="1739D02E">
            <wp:extent cx="4295238" cy="314286"/>
            <wp:effectExtent l="0" t="0" r="0" b="0"/>
            <wp:docPr id="206754868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54868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5238" cy="3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5BC30" w14:textId="77777777" w:rsidR="00C778BB" w:rsidRDefault="00C778BB" w:rsidP="00D56EEB">
      <w:pPr>
        <w:rPr>
          <w:sz w:val="22"/>
          <w:szCs w:val="22"/>
        </w:rPr>
      </w:pPr>
    </w:p>
    <w:p w14:paraId="7EF5E2D3" w14:textId="5D3E3F8E" w:rsidR="00C778BB" w:rsidRDefault="00C778BB" w:rsidP="00D56EE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Tester iSCSI depuis le client vers le SAN</w:t>
      </w:r>
    </w:p>
    <w:p w14:paraId="0E56BE7C" w14:textId="6812A478" w:rsidR="00C778BB" w:rsidRDefault="00C778BB" w:rsidP="00D56EEB">
      <w:pPr>
        <w:rPr>
          <w:sz w:val="22"/>
          <w:szCs w:val="22"/>
        </w:rPr>
      </w:pPr>
      <w:r w:rsidRPr="00C778BB">
        <w:rPr>
          <w:sz w:val="22"/>
          <w:szCs w:val="22"/>
        </w:rPr>
        <w:t>Installer Open iSCSI (pour que le client puisse lire le iSCSI)</w:t>
      </w:r>
      <w:r>
        <w:rPr>
          <w:sz w:val="22"/>
          <w:szCs w:val="22"/>
        </w:rPr>
        <w:t> :</w:t>
      </w:r>
    </w:p>
    <w:p w14:paraId="646DF664" w14:textId="101F7601" w:rsidR="00C778BB" w:rsidRPr="00C27DAB" w:rsidRDefault="00C27DAB" w:rsidP="00D56EEB">
      <w:pPr>
        <w:rPr>
          <w:rFonts w:ascii="Consolas" w:hAnsi="Consolas"/>
          <w:color w:val="806000" w:themeColor="accent4" w:themeShade="80"/>
          <w:sz w:val="22"/>
          <w:szCs w:val="22"/>
        </w:rPr>
      </w:pPr>
      <w:r w:rsidRPr="00C27DAB">
        <w:rPr>
          <w:rFonts w:ascii="Consolas" w:hAnsi="Consolas"/>
          <w:color w:val="806000" w:themeColor="accent4" w:themeShade="80"/>
          <w:sz w:val="22"/>
          <w:szCs w:val="22"/>
        </w:rPr>
        <w:t>a</w:t>
      </w:r>
      <w:r w:rsidR="00C778BB" w:rsidRPr="00C27DAB">
        <w:rPr>
          <w:rFonts w:ascii="Consolas" w:hAnsi="Consolas"/>
          <w:color w:val="806000" w:themeColor="accent4" w:themeShade="80"/>
          <w:sz w:val="22"/>
          <w:szCs w:val="22"/>
        </w:rPr>
        <w:t xml:space="preserve">pt </w:t>
      </w:r>
      <w:r w:rsidRPr="00C27DAB">
        <w:rPr>
          <w:rFonts w:ascii="Consolas" w:hAnsi="Consolas"/>
          <w:color w:val="806000" w:themeColor="accent4" w:themeShade="80"/>
          <w:sz w:val="22"/>
          <w:szCs w:val="22"/>
        </w:rPr>
        <w:t>update</w:t>
      </w:r>
    </w:p>
    <w:p w14:paraId="02D7FA70" w14:textId="32AF3D28" w:rsidR="00C27DAB" w:rsidRPr="00C27DAB" w:rsidRDefault="00C27DAB" w:rsidP="00D56EEB">
      <w:pPr>
        <w:rPr>
          <w:rFonts w:ascii="Consolas" w:hAnsi="Consolas"/>
          <w:color w:val="806000" w:themeColor="accent4" w:themeShade="80"/>
          <w:sz w:val="22"/>
          <w:szCs w:val="22"/>
        </w:rPr>
      </w:pPr>
      <w:r w:rsidRPr="00C27DAB">
        <w:rPr>
          <w:rFonts w:ascii="Consolas" w:hAnsi="Consolas"/>
          <w:color w:val="806000" w:themeColor="accent4" w:themeShade="80"/>
          <w:sz w:val="22"/>
          <w:szCs w:val="22"/>
        </w:rPr>
        <w:t>apt install open-iscsi</w:t>
      </w:r>
    </w:p>
    <w:p w14:paraId="522BD1C6" w14:textId="246CE4C8" w:rsidR="00C04E8E" w:rsidRDefault="00C04E8E" w:rsidP="00D56EEB">
      <w:pPr>
        <w:rPr>
          <w:sz w:val="22"/>
          <w:szCs w:val="22"/>
        </w:rPr>
      </w:pPr>
      <w:r>
        <w:rPr>
          <w:sz w:val="22"/>
          <w:szCs w:val="22"/>
        </w:rPr>
        <w:t xml:space="preserve">Vérifier </w:t>
      </w:r>
    </w:p>
    <w:p w14:paraId="2463C60C" w14:textId="2D092060" w:rsidR="00C27DAB" w:rsidRDefault="00C27DAB" w:rsidP="00D56EEB">
      <w:pPr>
        <w:rPr>
          <w:sz w:val="22"/>
          <w:szCs w:val="22"/>
        </w:rPr>
      </w:pPr>
      <w:r w:rsidRPr="00C27DAB">
        <w:rPr>
          <w:sz w:val="22"/>
          <w:szCs w:val="22"/>
        </w:rPr>
        <w:t>Interroger le serveur SAN afin d’obtenir la liste des targets iSCSI disponible</w:t>
      </w:r>
      <w:r>
        <w:rPr>
          <w:sz w:val="22"/>
          <w:szCs w:val="22"/>
        </w:rPr>
        <w:t>s :</w:t>
      </w:r>
    </w:p>
    <w:p w14:paraId="69141FAC" w14:textId="39BD0B35" w:rsidR="00C27DAB" w:rsidRPr="00C27DAB" w:rsidRDefault="00C27DAB" w:rsidP="00D56EEB">
      <w:pPr>
        <w:rPr>
          <w:rFonts w:ascii="Consolas" w:hAnsi="Consolas"/>
          <w:color w:val="806000" w:themeColor="accent4" w:themeShade="80"/>
          <w:sz w:val="22"/>
          <w:szCs w:val="22"/>
        </w:rPr>
      </w:pPr>
      <w:r w:rsidRPr="00C27DAB">
        <w:rPr>
          <w:rFonts w:ascii="Consolas" w:hAnsi="Consolas"/>
          <w:color w:val="806000" w:themeColor="accent4" w:themeShade="80"/>
          <w:sz w:val="22"/>
          <w:szCs w:val="22"/>
        </w:rPr>
        <w:t>iscsiadm -m discovery -t sendtargets -p 192.168.178.100</w:t>
      </w:r>
    </w:p>
    <w:p w14:paraId="330518AF" w14:textId="40928689" w:rsidR="00C778BB" w:rsidRDefault="00C778BB" w:rsidP="00D56EEB">
      <w:pPr>
        <w:rPr>
          <w:i/>
          <w:iCs/>
          <w:sz w:val="22"/>
          <w:szCs w:val="22"/>
        </w:rPr>
      </w:pPr>
      <w:r>
        <w:rPr>
          <w:noProof/>
        </w:rPr>
        <w:drawing>
          <wp:inline distT="0" distB="0" distL="0" distR="0" wp14:anchorId="0294BAA8" wp14:editId="5C292259">
            <wp:extent cx="5760720" cy="310515"/>
            <wp:effectExtent l="0" t="0" r="0" b="0"/>
            <wp:docPr id="134942119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42119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7DAB">
        <w:rPr>
          <w:sz w:val="22"/>
          <w:szCs w:val="22"/>
        </w:rPr>
        <w:br/>
      </w:r>
      <w:r w:rsidR="00C04E8E" w:rsidRPr="00C04E8E">
        <w:rPr>
          <w:i/>
          <w:iCs/>
          <w:sz w:val="22"/>
          <w:szCs w:val="22"/>
        </w:rPr>
        <w:t>En réponse j’obtiens l’IQN (iSCSI Qualified Name), cela signifie que mon SAN est fonctionnel</w:t>
      </w:r>
    </w:p>
    <w:p w14:paraId="587B338C" w14:textId="72B9D66A" w:rsidR="00E96AE7" w:rsidRPr="00E96AE7" w:rsidRDefault="00E96AE7" w:rsidP="00936973">
      <w:pPr>
        <w:jc w:val="center"/>
        <w:rPr>
          <w:sz w:val="22"/>
          <w:szCs w:val="22"/>
        </w:rPr>
      </w:pPr>
    </w:p>
    <w:p w14:paraId="448CA661" w14:textId="77777777" w:rsidR="00C04E8E" w:rsidRPr="00C04E8E" w:rsidRDefault="00C04E8E" w:rsidP="00D56EEB">
      <w:pPr>
        <w:rPr>
          <w:sz w:val="22"/>
          <w:szCs w:val="22"/>
        </w:rPr>
      </w:pPr>
    </w:p>
    <w:sectPr w:rsidR="00C04E8E" w:rsidRPr="00C04E8E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3DAEA" w14:textId="77777777" w:rsidR="005D48E3" w:rsidRDefault="005D48E3" w:rsidP="000C340B">
      <w:pPr>
        <w:spacing w:after="0" w:line="240" w:lineRule="auto"/>
      </w:pPr>
      <w:r>
        <w:separator/>
      </w:r>
    </w:p>
  </w:endnote>
  <w:endnote w:type="continuationSeparator" w:id="0">
    <w:p w14:paraId="46161173" w14:textId="77777777" w:rsidR="005D48E3" w:rsidRDefault="005D48E3" w:rsidP="000C3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Look w:val="04A0" w:firstRow="1" w:lastRow="0" w:firstColumn="1" w:lastColumn="0" w:noHBand="0" w:noVBand="1"/>
    </w:tblPr>
    <w:tblGrid>
      <w:gridCol w:w="3823"/>
      <w:gridCol w:w="3260"/>
      <w:gridCol w:w="850"/>
      <w:gridCol w:w="1129"/>
    </w:tblGrid>
    <w:tr w:rsidR="000C340B" w:rsidRPr="002F2B01" w14:paraId="7F68D5AC" w14:textId="77777777" w:rsidTr="004E3E66">
      <w:tc>
        <w:tcPr>
          <w:tcW w:w="3823" w:type="dxa"/>
        </w:tcPr>
        <w:p w14:paraId="3D21A696" w14:textId="14F407CC" w:rsidR="000C340B" w:rsidRPr="002F2B01" w:rsidRDefault="002F2B01">
          <w:pPr>
            <w:pStyle w:val="Pieddepage"/>
            <w:rPr>
              <w:rFonts w:ascii="Bahnschrift" w:hAnsi="Bahnschrift"/>
            </w:rPr>
          </w:pPr>
          <w:r>
            <w:rPr>
              <w:rFonts w:ascii="Bahnschrift" w:hAnsi="Bahnschrift"/>
            </w:rPr>
            <w:t>BAPTISTE HESCHUNG</w:t>
          </w:r>
        </w:p>
      </w:tc>
      <w:tc>
        <w:tcPr>
          <w:tcW w:w="3260" w:type="dxa"/>
        </w:tcPr>
        <w:p w14:paraId="4F008D0D" w14:textId="1AED0D57" w:rsidR="000C340B" w:rsidRPr="002F2B01" w:rsidRDefault="000C340B">
          <w:pPr>
            <w:pStyle w:val="Pieddepage"/>
            <w:rPr>
              <w:rFonts w:ascii="Bahnschrift" w:hAnsi="Bahnschrift"/>
            </w:rPr>
          </w:pPr>
          <w:r w:rsidRPr="002F2B01">
            <w:rPr>
              <w:rFonts w:ascii="Bahnschrift" w:hAnsi="Bahnschrift"/>
            </w:rPr>
            <w:t>Modifié le :</w:t>
          </w:r>
          <w:r w:rsidR="00482BA5">
            <w:rPr>
              <w:rFonts w:ascii="Bahnschrift" w:hAnsi="Bahnschrift"/>
            </w:rPr>
            <w:t xml:space="preserve"> 11/02/2026</w:t>
          </w:r>
        </w:p>
      </w:tc>
      <w:tc>
        <w:tcPr>
          <w:tcW w:w="850" w:type="dxa"/>
        </w:tcPr>
        <w:p w14:paraId="63300D47" w14:textId="5FBC69FC" w:rsidR="000C340B" w:rsidRPr="002F2B01" w:rsidRDefault="004E3E66" w:rsidP="004E3E66">
          <w:pPr>
            <w:pStyle w:val="Pieddepage"/>
            <w:jc w:val="right"/>
            <w:rPr>
              <w:rFonts w:ascii="Bahnschrift" w:hAnsi="Bahnschrift"/>
            </w:rPr>
          </w:pPr>
          <w:r w:rsidRPr="002F2B01">
            <w:rPr>
              <w:rFonts w:ascii="Bahnschrift" w:hAnsi="Bahnschrift"/>
            </w:rPr>
            <w:t>v.</w:t>
          </w:r>
          <w:r w:rsidR="000C340B" w:rsidRPr="002F2B01">
            <w:rPr>
              <w:rFonts w:ascii="Bahnschrift" w:hAnsi="Bahnschrift"/>
            </w:rPr>
            <w:t> </w:t>
          </w:r>
          <w:r w:rsidRPr="002F2B01">
            <w:rPr>
              <w:rFonts w:ascii="Bahnschrift" w:hAnsi="Bahnschrift"/>
            </w:rPr>
            <w:t>1.0</w:t>
          </w:r>
        </w:p>
      </w:tc>
      <w:tc>
        <w:tcPr>
          <w:tcW w:w="1129" w:type="dxa"/>
        </w:tcPr>
        <w:p w14:paraId="457A49AA" w14:textId="79B34E5B" w:rsidR="000C340B" w:rsidRPr="002F2B01" w:rsidRDefault="004E3E66" w:rsidP="004E3E66">
          <w:pPr>
            <w:pStyle w:val="Pieddepage"/>
            <w:jc w:val="right"/>
            <w:rPr>
              <w:rFonts w:ascii="Bahnschrift" w:hAnsi="Bahnschrift"/>
            </w:rPr>
          </w:pPr>
          <w:r w:rsidRPr="002F2B01">
            <w:rPr>
              <w:rFonts w:ascii="Bahnschrift" w:hAnsi="Bahnschrift"/>
            </w:rPr>
            <w:t xml:space="preserve"> </w:t>
          </w:r>
          <w:r w:rsidRPr="002F2B01">
            <w:rPr>
              <w:rFonts w:ascii="Bahnschrift" w:hAnsi="Bahnschrift"/>
            </w:rPr>
            <w:fldChar w:fldCharType="begin"/>
          </w:r>
          <w:r w:rsidRPr="002F2B01">
            <w:rPr>
              <w:rFonts w:ascii="Bahnschrift" w:hAnsi="Bahnschrift"/>
            </w:rPr>
            <w:instrText>PAGE  \* Arabic  \* MERGEFORMAT</w:instrText>
          </w:r>
          <w:r w:rsidRPr="002F2B01">
            <w:rPr>
              <w:rFonts w:ascii="Bahnschrift" w:hAnsi="Bahnschrift"/>
            </w:rPr>
            <w:fldChar w:fldCharType="separate"/>
          </w:r>
          <w:r w:rsidRPr="002F2B01">
            <w:rPr>
              <w:rFonts w:ascii="Bahnschrift" w:hAnsi="Bahnschrift"/>
            </w:rPr>
            <w:t>1</w:t>
          </w:r>
          <w:r w:rsidRPr="002F2B01">
            <w:rPr>
              <w:rFonts w:ascii="Bahnschrift" w:hAnsi="Bahnschrift"/>
            </w:rPr>
            <w:fldChar w:fldCharType="end"/>
          </w:r>
          <w:r w:rsidRPr="002F2B01">
            <w:rPr>
              <w:rFonts w:ascii="Bahnschrift" w:hAnsi="Bahnschrift"/>
            </w:rPr>
            <w:t xml:space="preserve"> / </w:t>
          </w:r>
          <w:r w:rsidRPr="002F2B01">
            <w:rPr>
              <w:rFonts w:ascii="Bahnschrift" w:hAnsi="Bahnschrift"/>
            </w:rPr>
            <w:fldChar w:fldCharType="begin"/>
          </w:r>
          <w:r w:rsidRPr="002F2B01">
            <w:rPr>
              <w:rFonts w:ascii="Bahnschrift" w:hAnsi="Bahnschrift"/>
            </w:rPr>
            <w:instrText>NUMPAGES  \* Arabic  \* MERGEFORMAT</w:instrText>
          </w:r>
          <w:r w:rsidRPr="002F2B01">
            <w:rPr>
              <w:rFonts w:ascii="Bahnschrift" w:hAnsi="Bahnschrift"/>
            </w:rPr>
            <w:fldChar w:fldCharType="separate"/>
          </w:r>
          <w:r w:rsidRPr="002F2B01">
            <w:rPr>
              <w:rFonts w:ascii="Bahnschrift" w:hAnsi="Bahnschrift"/>
            </w:rPr>
            <w:t>2</w:t>
          </w:r>
          <w:r w:rsidRPr="002F2B01">
            <w:rPr>
              <w:rFonts w:ascii="Bahnschrift" w:hAnsi="Bahnschrift"/>
            </w:rPr>
            <w:fldChar w:fldCharType="end"/>
          </w:r>
        </w:p>
      </w:tc>
    </w:tr>
  </w:tbl>
  <w:p w14:paraId="78875055" w14:textId="77777777" w:rsidR="000C340B" w:rsidRPr="002F2B01" w:rsidRDefault="000C340B">
    <w:pPr>
      <w:pStyle w:val="Pieddepage"/>
      <w:rPr>
        <w:rFonts w:ascii="Bahnschrift" w:hAnsi="Bahnschrif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8255D" w14:textId="77777777" w:rsidR="005D48E3" w:rsidRDefault="005D48E3" w:rsidP="000C340B">
      <w:pPr>
        <w:spacing w:after="0" w:line="240" w:lineRule="auto"/>
      </w:pPr>
      <w:r>
        <w:separator/>
      </w:r>
    </w:p>
  </w:footnote>
  <w:footnote w:type="continuationSeparator" w:id="0">
    <w:p w14:paraId="294E2AA9" w14:textId="77777777" w:rsidR="005D48E3" w:rsidRDefault="005D48E3" w:rsidP="000C3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Look w:val="04A0" w:firstRow="1" w:lastRow="0" w:firstColumn="1" w:lastColumn="0" w:noHBand="0" w:noVBand="1"/>
    </w:tblPr>
    <w:tblGrid>
      <w:gridCol w:w="6941"/>
      <w:gridCol w:w="2121"/>
    </w:tblGrid>
    <w:tr w:rsidR="002F2B01" w14:paraId="68059510" w14:textId="77777777" w:rsidTr="002F2B01">
      <w:tc>
        <w:tcPr>
          <w:tcW w:w="6941" w:type="dxa"/>
        </w:tcPr>
        <w:p w14:paraId="21501DE5" w14:textId="20431C5E" w:rsidR="002F2B01" w:rsidRDefault="00923653" w:rsidP="002F2B01">
          <w:pPr>
            <w:pStyle w:val="En-tte"/>
          </w:pPr>
          <w:r w:rsidRPr="00923653">
            <w:rPr>
              <w:b/>
              <w:bCs/>
            </w:rPr>
            <w:t>CONFIGURATION CLIENT</w:t>
          </w:r>
          <w:r>
            <w:t xml:space="preserve"> </w:t>
          </w:r>
          <w:r w:rsidR="002F2B01">
            <w:t>PROCÉDURE</w:t>
          </w:r>
          <w:r w:rsidR="00410960">
            <w:t xml:space="preserve"> SERVEUR </w:t>
          </w:r>
          <w:r>
            <w:t>GRAYLOG</w:t>
          </w:r>
        </w:p>
      </w:tc>
      <w:tc>
        <w:tcPr>
          <w:tcW w:w="2121" w:type="dxa"/>
        </w:tcPr>
        <w:p w14:paraId="19979A42" w14:textId="5F8EADA9" w:rsidR="002F2B01" w:rsidRDefault="00410960" w:rsidP="002F2B01">
          <w:pPr>
            <w:pStyle w:val="En-tte"/>
          </w:pPr>
          <w:r>
            <w:t>10/02/2026</w:t>
          </w:r>
        </w:p>
      </w:tc>
    </w:tr>
  </w:tbl>
  <w:p w14:paraId="42B7C8AB" w14:textId="2539FABD" w:rsidR="000C340B" w:rsidRPr="002F2B01" w:rsidRDefault="000C340B" w:rsidP="002F2B01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40B"/>
    <w:rsid w:val="00020B87"/>
    <w:rsid w:val="00023550"/>
    <w:rsid w:val="000324DC"/>
    <w:rsid w:val="000772B4"/>
    <w:rsid w:val="000C340B"/>
    <w:rsid w:val="000C4126"/>
    <w:rsid w:val="000F53DB"/>
    <w:rsid w:val="00102B63"/>
    <w:rsid w:val="00103B1E"/>
    <w:rsid w:val="00146797"/>
    <w:rsid w:val="00176040"/>
    <w:rsid w:val="00181481"/>
    <w:rsid w:val="00197111"/>
    <w:rsid w:val="001E1237"/>
    <w:rsid w:val="00260959"/>
    <w:rsid w:val="00267136"/>
    <w:rsid w:val="002810AD"/>
    <w:rsid w:val="002A4687"/>
    <w:rsid w:val="002C2909"/>
    <w:rsid w:val="002E7DF7"/>
    <w:rsid w:val="002F2B01"/>
    <w:rsid w:val="003C0834"/>
    <w:rsid w:val="00410960"/>
    <w:rsid w:val="00482BA5"/>
    <w:rsid w:val="00495D5B"/>
    <w:rsid w:val="004B5D4E"/>
    <w:rsid w:val="004E1649"/>
    <w:rsid w:val="004E3E66"/>
    <w:rsid w:val="004E650A"/>
    <w:rsid w:val="004F352F"/>
    <w:rsid w:val="004F37F8"/>
    <w:rsid w:val="0051653A"/>
    <w:rsid w:val="005210AA"/>
    <w:rsid w:val="005621CA"/>
    <w:rsid w:val="005A1CBA"/>
    <w:rsid w:val="005C1165"/>
    <w:rsid w:val="005D48E3"/>
    <w:rsid w:val="00705002"/>
    <w:rsid w:val="0075027D"/>
    <w:rsid w:val="007B26F7"/>
    <w:rsid w:val="007C17DE"/>
    <w:rsid w:val="007E1B4E"/>
    <w:rsid w:val="00802153"/>
    <w:rsid w:val="00852955"/>
    <w:rsid w:val="00881160"/>
    <w:rsid w:val="008872F6"/>
    <w:rsid w:val="008A4B82"/>
    <w:rsid w:val="008F12CB"/>
    <w:rsid w:val="00923653"/>
    <w:rsid w:val="009253A7"/>
    <w:rsid w:val="00936973"/>
    <w:rsid w:val="00945211"/>
    <w:rsid w:val="00954223"/>
    <w:rsid w:val="00985A8F"/>
    <w:rsid w:val="00A0747D"/>
    <w:rsid w:val="00A15E5B"/>
    <w:rsid w:val="00AA06DF"/>
    <w:rsid w:val="00AC44F1"/>
    <w:rsid w:val="00AE6662"/>
    <w:rsid w:val="00B94B56"/>
    <w:rsid w:val="00BD0BBF"/>
    <w:rsid w:val="00C00B8B"/>
    <w:rsid w:val="00C04E8E"/>
    <w:rsid w:val="00C060BA"/>
    <w:rsid w:val="00C20B53"/>
    <w:rsid w:val="00C27DAB"/>
    <w:rsid w:val="00C71BC1"/>
    <w:rsid w:val="00C778BB"/>
    <w:rsid w:val="00C81960"/>
    <w:rsid w:val="00CB134D"/>
    <w:rsid w:val="00D24D79"/>
    <w:rsid w:val="00D5647F"/>
    <w:rsid w:val="00D56EEB"/>
    <w:rsid w:val="00D72C3E"/>
    <w:rsid w:val="00D72DE5"/>
    <w:rsid w:val="00DE1597"/>
    <w:rsid w:val="00E82C97"/>
    <w:rsid w:val="00E96AE7"/>
    <w:rsid w:val="00EA676A"/>
    <w:rsid w:val="00F32B45"/>
    <w:rsid w:val="00FA1301"/>
    <w:rsid w:val="00FA3231"/>
    <w:rsid w:val="00FE0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B7CBAD"/>
  <w15:chartTrackingRefBased/>
  <w15:docId w15:val="{343C13F2-A55D-48D7-8B2A-BAF73D417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8BB"/>
  </w:style>
  <w:style w:type="paragraph" w:styleId="Titre1">
    <w:name w:val="heading 1"/>
    <w:basedOn w:val="Normal"/>
    <w:next w:val="Normal"/>
    <w:link w:val="Titre1Car"/>
    <w:uiPriority w:val="9"/>
    <w:qFormat/>
    <w:rsid w:val="000C3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C3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C34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C3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C34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C34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C34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C34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C34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C34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C34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C34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C340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C340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C340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C340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C340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C340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C34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C3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C3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C3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C3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C340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C340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C340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C34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C340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C340B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0C3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C340B"/>
  </w:style>
  <w:style w:type="paragraph" w:styleId="Pieddepage">
    <w:name w:val="footer"/>
    <w:basedOn w:val="Normal"/>
    <w:link w:val="PieddepageCar"/>
    <w:uiPriority w:val="99"/>
    <w:unhideWhenUsed/>
    <w:rsid w:val="000C3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C340B"/>
  </w:style>
  <w:style w:type="table" w:styleId="Grilledutableau">
    <w:name w:val="Table Grid"/>
    <w:basedOn w:val="TableauNormal"/>
    <w:uiPriority w:val="39"/>
    <w:rsid w:val="000C3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3</Pages>
  <Words>237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Baptiste HESCHUNG</dc:creator>
  <cp:keywords/>
  <dc:description/>
  <cp:lastModifiedBy>Baptiste HESCHUNG</cp:lastModifiedBy>
  <cp:revision>37</cp:revision>
  <dcterms:created xsi:type="dcterms:W3CDTF">2025-12-01T15:01:00Z</dcterms:created>
  <dcterms:modified xsi:type="dcterms:W3CDTF">2026-02-13T08:46:00Z</dcterms:modified>
</cp:coreProperties>
</file>