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4DFF05" w14:textId="68886A57" w:rsidR="00194B8B" w:rsidRDefault="00194B8B" w:rsidP="00194B8B"/>
    <w:p w14:paraId="4B790708" w14:textId="7446D9B0" w:rsidR="00211E00" w:rsidRDefault="003774F5" w:rsidP="00194B8B"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1" locked="0" layoutInCell="1" allowOverlap="1" wp14:anchorId="2A414766" wp14:editId="597CEF04">
                <wp:simplePos x="0" y="0"/>
                <wp:positionH relativeFrom="margin">
                  <wp:posOffset>299061</wp:posOffset>
                </wp:positionH>
                <wp:positionV relativeFrom="paragraph">
                  <wp:posOffset>432735</wp:posOffset>
                </wp:positionV>
                <wp:extent cx="5537200" cy="1404620"/>
                <wp:effectExtent l="0" t="0" r="0" b="0"/>
                <wp:wrapTopAndBottom/>
                <wp:docPr id="21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372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D42B234" w14:textId="1D5C5FAF" w:rsidR="00211E00" w:rsidRPr="00211E00" w:rsidRDefault="00211E00" w:rsidP="00211E00">
                            <w:pPr>
                              <w:jc w:val="center"/>
                              <w:rPr>
                                <w:b/>
                                <w:bCs/>
                                <w:sz w:val="52"/>
                                <w:szCs w:val="52"/>
                              </w:rPr>
                            </w:pPr>
                            <w:r w:rsidRPr="00211E00">
                              <w:rPr>
                                <w:b/>
                                <w:bCs/>
                                <w:sz w:val="52"/>
                                <w:szCs w:val="52"/>
                              </w:rPr>
                              <w:t>Configurer un VPN SSL client-to-site sous PfSense avec OpenVPN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2A414766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margin-left:23.55pt;margin-top:34.05pt;width:436pt;height:110.6pt;z-index:-251657216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" filled="f" stroked="f">
                <v:textbox style="mso-fit-shape-to-text:t">
                  <w:txbxContent>
                    <w:p w14:paraId="4D42B234" w14:textId="1D5C5FAF" w:rsidR="00211E00" w:rsidRPr="00211E00" w:rsidRDefault="00211E00" w:rsidP="00211E00">
                      <w:pPr>
                        <w:jc w:val="center"/>
                        <w:rPr>
                          <w:b/>
                          <w:bCs/>
                          <w:sz w:val="52"/>
                          <w:szCs w:val="52"/>
                        </w:rPr>
                      </w:pPr>
                      <w:r w:rsidRPr="00211E00">
                        <w:rPr>
                          <w:b/>
                          <w:bCs/>
                          <w:sz w:val="52"/>
                          <w:szCs w:val="52"/>
                        </w:rPr>
                        <w:t>Configurer un VPN SSL client-to-site sous PfSense avec OpenVPN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14:paraId="01BED19C" w14:textId="3427C1E9" w:rsidR="00B35C81" w:rsidRDefault="00B35C81" w:rsidP="00194B8B">
      <w:r>
        <w:rPr>
          <w:noProof/>
          <w14:ligatures w14:val="standardContextual"/>
        </w:rPr>
        <w:drawing>
          <wp:inline distT="0" distB="0" distL="0" distR="0" wp14:anchorId="5060C754" wp14:editId="1630F3B8">
            <wp:extent cx="6632669" cy="3199278"/>
            <wp:effectExtent l="0" t="0" r="0" b="0"/>
            <wp:docPr id="207314880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3148801" name="Image 2073148801"/>
                    <pic:cNvPicPr/>
                  </pic:nvPicPr>
                  <pic:blipFill>
                    <a:blip r:embed="rId8">
                      <a:alphaModFix amt="25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83043" cy="32235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3D5EAD" w14:textId="77777777" w:rsidR="00194B8B" w:rsidRDefault="00194B8B" w:rsidP="00194B8B">
      <w:pPr>
        <w:jc w:val="right"/>
      </w:pPr>
    </w:p>
    <w:p w14:paraId="5765D010" w14:textId="77777777" w:rsidR="00194B8B" w:rsidRPr="00781A45" w:rsidRDefault="00194B8B" w:rsidP="00194B8B"/>
    <w:p w14:paraId="77EBDF02" w14:textId="77777777" w:rsidR="00194B8B" w:rsidRPr="00781A45" w:rsidRDefault="00194B8B" w:rsidP="00194B8B"/>
    <w:p w14:paraId="2ED750D4" w14:textId="77777777" w:rsidR="00194B8B" w:rsidRPr="00781A45" w:rsidRDefault="00194B8B" w:rsidP="00194B8B"/>
    <w:p w14:paraId="1544ADA9" w14:textId="77777777" w:rsidR="00194B8B" w:rsidRPr="00781A45" w:rsidRDefault="00194B8B" w:rsidP="00194B8B"/>
    <w:p w14:paraId="06C6DB4E" w14:textId="77777777" w:rsidR="00194B8B" w:rsidRPr="00781A45" w:rsidRDefault="00194B8B" w:rsidP="00194B8B"/>
    <w:p w14:paraId="15D7E793" w14:textId="77777777" w:rsidR="00194B8B" w:rsidRPr="00781A45" w:rsidRDefault="00194B8B" w:rsidP="00194B8B"/>
    <w:p w14:paraId="16DBBAA3" w14:textId="77777777" w:rsidR="00194B8B" w:rsidRPr="00781A45" w:rsidRDefault="00194B8B" w:rsidP="00194B8B"/>
    <w:p w14:paraId="0693B697" w14:textId="77777777" w:rsidR="00194B8B" w:rsidRPr="00781A45" w:rsidRDefault="00194B8B" w:rsidP="00194B8B"/>
    <w:p w14:paraId="6BD07B3F" w14:textId="77777777" w:rsidR="00194B8B" w:rsidRPr="00781A45" w:rsidRDefault="00194B8B" w:rsidP="00194B8B"/>
    <w:p w14:paraId="38150929" w14:textId="77777777" w:rsidR="00194B8B" w:rsidRPr="00781A45" w:rsidRDefault="00194B8B" w:rsidP="00194B8B"/>
    <w:p w14:paraId="1A0D4BAE" w14:textId="77777777" w:rsidR="00194B8B" w:rsidRPr="00781A45" w:rsidRDefault="00194B8B" w:rsidP="00194B8B"/>
    <w:p w14:paraId="0B1D0744" w14:textId="77777777" w:rsidR="00194B8B" w:rsidRPr="00781A45" w:rsidRDefault="00194B8B" w:rsidP="00194B8B"/>
    <w:p w14:paraId="73AC5FE4" w14:textId="77777777" w:rsidR="00194B8B" w:rsidRPr="00781A45" w:rsidRDefault="00194B8B" w:rsidP="00194B8B"/>
    <w:p w14:paraId="13943044" w14:textId="2C1F03F9" w:rsidR="00194B8B" w:rsidRDefault="00194B8B" w:rsidP="00545FF9">
      <w:pPr>
        <w:tabs>
          <w:tab w:val="left" w:pos="2700"/>
        </w:tabs>
      </w:pPr>
    </w:p>
    <w:p w14:paraId="370C60BB" w14:textId="2A10C28F" w:rsidR="00194B8B" w:rsidRDefault="00194B8B" w:rsidP="00194B8B">
      <w:pPr>
        <w:jc w:val="right"/>
      </w:pPr>
      <w:r>
        <w:rPr>
          <w:noProof/>
        </w:rPr>
        <w:drawing>
          <wp:inline distT="0" distB="0" distL="0" distR="0" wp14:anchorId="3D92FD58" wp14:editId="6DD546F9">
            <wp:extent cx="5954395" cy="3115310"/>
            <wp:effectExtent l="0" t="0" r="8255" b="8890"/>
            <wp:docPr id="1629113044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4395" cy="3115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529A1">
        <w:rPr>
          <w:i/>
          <w:iCs/>
          <w:sz w:val="20"/>
          <w:szCs w:val="20"/>
        </w:rPr>
        <w:t>Schéma réseau de la connexion au LAN de l’entreprise avec un client distant via un tunnel VPN.</w:t>
      </w:r>
    </w:p>
    <w:p w14:paraId="70E7B4B8" w14:textId="77777777" w:rsidR="00194B8B" w:rsidRDefault="00194B8B" w:rsidP="00194B8B"/>
    <w:p w14:paraId="040CE3A5" w14:textId="77777777" w:rsidR="00194B8B" w:rsidRDefault="00194B8B" w:rsidP="00194B8B">
      <w:pPr>
        <w:pStyle w:val="Titre1"/>
      </w:pPr>
      <w:r>
        <w:br w:type="page"/>
      </w:r>
      <w:r>
        <w:lastRenderedPageBreak/>
        <w:t>Création de l’autorité de certification / certificate authority (CA)</w:t>
      </w:r>
    </w:p>
    <w:p w14:paraId="7D85DA86" w14:textId="206DE9D5" w:rsidR="00194B8B" w:rsidRPr="00F74612" w:rsidRDefault="00194B8B" w:rsidP="00194B8B">
      <w:pPr>
        <w:rPr>
          <w:rFonts w:ascii="Consolas" w:hAnsi="Consolas"/>
          <w:sz w:val="22"/>
          <w:szCs w:val="22"/>
        </w:rPr>
      </w:pPr>
      <w:bookmarkStart w:id="0" w:name="OLE_LINK1"/>
      <w:r w:rsidRPr="00F74612">
        <w:rPr>
          <w:rFonts w:ascii="Consolas" w:hAnsi="Consolas"/>
          <w:sz w:val="22"/>
          <w:szCs w:val="22"/>
        </w:rPr>
        <w:t>System → Certificates →</w:t>
      </w:r>
      <w:r w:rsidR="00EB6C04">
        <w:rPr>
          <w:rFonts w:ascii="Consolas" w:hAnsi="Consolas"/>
          <w:sz w:val="22"/>
          <w:szCs w:val="22"/>
        </w:rPr>
        <w:t xml:space="preserve"> Authorities →</w:t>
      </w:r>
      <w:r w:rsidRPr="00F74612">
        <w:rPr>
          <w:rFonts w:ascii="Consolas" w:hAnsi="Consolas"/>
          <w:sz w:val="22"/>
          <w:szCs w:val="22"/>
        </w:rPr>
        <w:t xml:space="preserve"> </w:t>
      </w:r>
      <w:r w:rsidR="001D0A9A" w:rsidRPr="00F74612">
        <w:rPr>
          <w:rFonts w:ascii="Consolas" w:hAnsi="Consolas"/>
          <w:noProof/>
          <w:sz w:val="22"/>
          <w:szCs w:val="22"/>
        </w:rPr>
        <w:t xml:space="preserve">Add </w:t>
      </w:r>
    </w:p>
    <w:bookmarkEnd w:id="0"/>
    <w:p w14:paraId="36089E21" w14:textId="77C7CA7F" w:rsidR="00194B8B" w:rsidRPr="00F74612" w:rsidRDefault="00C97825" w:rsidP="00194B8B">
      <w:pPr>
        <w:rPr>
          <w:color w:val="70AD47" w:themeColor="accent6"/>
        </w:rPr>
      </w:pPr>
      <w:r>
        <w:rPr>
          <w:noProof/>
          <w:color w:val="70AD47" w:themeColor="accent6"/>
        </w:rPr>
        <w:drawing>
          <wp:inline distT="0" distB="0" distL="0" distR="0" wp14:anchorId="278442CF" wp14:editId="7E1E9F07">
            <wp:extent cx="5962650" cy="6200775"/>
            <wp:effectExtent l="0" t="0" r="0" b="9525"/>
            <wp:docPr id="1697917874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2650" cy="6200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122"/>
        <w:gridCol w:w="5811"/>
      </w:tblGrid>
      <w:tr w:rsidR="000210D4" w14:paraId="7FEAF1A0" w14:textId="77777777" w:rsidTr="00C97825">
        <w:tc>
          <w:tcPr>
            <w:tcW w:w="2122" w:type="dxa"/>
          </w:tcPr>
          <w:p w14:paraId="45D8B3D5" w14:textId="3559BECE" w:rsidR="000210D4" w:rsidRPr="00C97825" w:rsidRDefault="000210D4" w:rsidP="00194B8B">
            <w:pPr>
              <w:rPr>
                <w:b/>
                <w:bCs/>
                <w:i/>
                <w:iCs/>
              </w:rPr>
            </w:pPr>
            <w:r w:rsidRPr="00C97825">
              <w:rPr>
                <w:b/>
                <w:bCs/>
                <w:i/>
                <w:iCs/>
              </w:rPr>
              <w:t>Descriptive name</w:t>
            </w:r>
          </w:p>
        </w:tc>
        <w:tc>
          <w:tcPr>
            <w:tcW w:w="5811" w:type="dxa"/>
          </w:tcPr>
          <w:p w14:paraId="2577CC72" w14:textId="78EAB195" w:rsidR="000210D4" w:rsidRDefault="000210D4" w:rsidP="00194B8B">
            <w:r w:rsidRPr="00C97825">
              <w:rPr>
                <w:b/>
                <w:bCs/>
              </w:rPr>
              <w:t>CA_OpenVPN</w:t>
            </w:r>
            <w:r>
              <w:t xml:space="preserve"> </w:t>
            </w:r>
            <w:r w:rsidRPr="00F74612">
              <w:rPr>
                <w:i/>
                <w:iCs/>
              </w:rPr>
              <w:t xml:space="preserve">(uniquement visible </w:t>
            </w:r>
            <w:r w:rsidR="00FB0B9C">
              <w:rPr>
                <w:i/>
                <w:iCs/>
              </w:rPr>
              <w:t xml:space="preserve">dans </w:t>
            </w:r>
            <w:r w:rsidR="00F74612">
              <w:rPr>
                <w:i/>
                <w:iCs/>
              </w:rPr>
              <w:t>PfSense</w:t>
            </w:r>
            <w:r w:rsidRPr="00F74612">
              <w:rPr>
                <w:i/>
                <w:iCs/>
              </w:rPr>
              <w:t>)</w:t>
            </w:r>
          </w:p>
        </w:tc>
      </w:tr>
      <w:tr w:rsidR="000210D4" w14:paraId="612F1699" w14:textId="77777777" w:rsidTr="00C97825">
        <w:tc>
          <w:tcPr>
            <w:tcW w:w="2122" w:type="dxa"/>
          </w:tcPr>
          <w:p w14:paraId="73447A83" w14:textId="5E8F208A" w:rsidR="000210D4" w:rsidRPr="00C97825" w:rsidRDefault="000210D4" w:rsidP="00194B8B">
            <w:pPr>
              <w:rPr>
                <w:b/>
                <w:bCs/>
                <w:i/>
                <w:iCs/>
              </w:rPr>
            </w:pPr>
            <w:r w:rsidRPr="00C97825">
              <w:rPr>
                <w:b/>
                <w:bCs/>
                <w:i/>
                <w:iCs/>
              </w:rPr>
              <w:t>Method</w:t>
            </w:r>
          </w:p>
        </w:tc>
        <w:tc>
          <w:tcPr>
            <w:tcW w:w="5811" w:type="dxa"/>
          </w:tcPr>
          <w:p w14:paraId="251CE94E" w14:textId="30672DEE" w:rsidR="000210D4" w:rsidRDefault="000210D4" w:rsidP="00194B8B">
            <w:r w:rsidRPr="00C97825">
              <w:rPr>
                <w:b/>
                <w:bCs/>
              </w:rPr>
              <w:t>Create an internal Certificate Authority</w:t>
            </w:r>
          </w:p>
        </w:tc>
      </w:tr>
      <w:tr w:rsidR="000210D4" w14:paraId="5D448CF8" w14:textId="77777777" w:rsidTr="00C97825">
        <w:tc>
          <w:tcPr>
            <w:tcW w:w="2122" w:type="dxa"/>
          </w:tcPr>
          <w:p w14:paraId="6682CD70" w14:textId="1BB6C992" w:rsidR="000210D4" w:rsidRPr="00C97825" w:rsidRDefault="000210D4" w:rsidP="00194B8B">
            <w:pPr>
              <w:rPr>
                <w:b/>
                <w:bCs/>
                <w:i/>
                <w:iCs/>
              </w:rPr>
            </w:pPr>
            <w:r w:rsidRPr="00C97825">
              <w:rPr>
                <w:b/>
                <w:bCs/>
                <w:i/>
                <w:iCs/>
              </w:rPr>
              <w:t>Common Name</w:t>
            </w:r>
          </w:p>
        </w:tc>
        <w:tc>
          <w:tcPr>
            <w:tcW w:w="5811" w:type="dxa"/>
          </w:tcPr>
          <w:p w14:paraId="43102412" w14:textId="70661AD0" w:rsidR="000210D4" w:rsidRDefault="00C97825" w:rsidP="00194B8B">
            <w:proofErr w:type="gramStart"/>
            <w:r w:rsidRPr="00C97825">
              <w:rPr>
                <w:b/>
                <w:bCs/>
              </w:rPr>
              <w:t>internal</w:t>
            </w:r>
            <w:proofErr w:type="gramEnd"/>
            <w:r w:rsidRPr="00C97825">
              <w:rPr>
                <w:b/>
                <w:bCs/>
              </w:rPr>
              <w:t>-ca</w:t>
            </w:r>
            <w:r>
              <w:t xml:space="preserve"> </w:t>
            </w:r>
            <w:r w:rsidRPr="00C97825">
              <w:rPr>
                <w:i/>
                <w:iCs/>
              </w:rPr>
              <w:t>(nom affiché dans le certificat)</w:t>
            </w:r>
          </w:p>
        </w:tc>
      </w:tr>
    </w:tbl>
    <w:p w14:paraId="5899F2A6" w14:textId="77777777" w:rsidR="000210D4" w:rsidRDefault="000210D4" w:rsidP="00194B8B"/>
    <w:p w14:paraId="3DA5C0EA" w14:textId="41B68DDD" w:rsidR="00194B8B" w:rsidRPr="00EB6C04" w:rsidRDefault="00F74612" w:rsidP="00EB6C04">
      <w:pPr>
        <w:jc w:val="right"/>
        <w:rPr>
          <w:i/>
          <w:iCs/>
          <w:color w:val="70AD47" w:themeColor="accent6"/>
        </w:rPr>
      </w:pPr>
      <w:r>
        <w:rPr>
          <w:i/>
          <w:iCs/>
          <w:noProof/>
        </w:rPr>
        <w:lastRenderedPageBreak/>
        <w:drawing>
          <wp:inline distT="0" distB="0" distL="0" distR="0" wp14:anchorId="7CA959A4" wp14:editId="4117AADB">
            <wp:extent cx="6072996" cy="2461028"/>
            <wp:effectExtent l="0" t="0" r="4445" b="0"/>
            <wp:docPr id="314073708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9205" cy="24757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94B8B" w:rsidRPr="00EB6C04">
        <w:rPr>
          <w:i/>
          <w:iCs/>
        </w:rPr>
        <w:t>Le CA a bien été créé</w:t>
      </w:r>
      <w:r w:rsidR="003774F5">
        <w:rPr>
          <w:i/>
          <w:iCs/>
        </w:rPr>
        <w:t>e</w:t>
      </w:r>
      <w:r w:rsidR="00194B8B" w:rsidRPr="00EB6C04">
        <w:rPr>
          <w:i/>
          <w:iCs/>
        </w:rPr>
        <w:t xml:space="preserve">, </w:t>
      </w:r>
      <w:r w:rsidR="00FB0B9C">
        <w:rPr>
          <w:i/>
          <w:iCs/>
        </w:rPr>
        <w:t>il</w:t>
      </w:r>
      <w:r w:rsidR="00194B8B" w:rsidRPr="00EB6C04">
        <w:rPr>
          <w:i/>
          <w:iCs/>
        </w:rPr>
        <w:t xml:space="preserve"> apparaît dans l’interface</w:t>
      </w:r>
      <w:r w:rsidR="003774F5">
        <w:rPr>
          <w:i/>
          <w:iCs/>
        </w:rPr>
        <w:t>.</w:t>
      </w:r>
    </w:p>
    <w:p w14:paraId="1AE6B50A" w14:textId="77777777" w:rsidR="00194B8B" w:rsidRDefault="00194B8B" w:rsidP="00194B8B">
      <w:pPr>
        <w:pStyle w:val="Titre1"/>
      </w:pPr>
      <w:r w:rsidRPr="00424A31">
        <w:t>Cré</w:t>
      </w:r>
      <w:r>
        <w:t>ation du</w:t>
      </w:r>
      <w:r w:rsidRPr="00424A31">
        <w:t xml:space="preserve"> certificat </w:t>
      </w:r>
      <w:r>
        <w:t>serveur</w:t>
      </w:r>
    </w:p>
    <w:p w14:paraId="1FBC06EB" w14:textId="74DDE58A" w:rsidR="00194B8B" w:rsidRPr="00F74612" w:rsidRDefault="00C97825" w:rsidP="00194B8B">
      <w:pPr>
        <w:rPr>
          <w:rFonts w:ascii="Consolas" w:hAnsi="Consolas"/>
          <w:sz w:val="22"/>
          <w:szCs w:val="22"/>
        </w:rPr>
      </w:pPr>
      <w:r w:rsidRPr="00F74612">
        <w:rPr>
          <w:rFonts w:ascii="Consolas" w:hAnsi="Consolas"/>
          <w:sz w:val="22"/>
          <w:szCs w:val="22"/>
        </w:rPr>
        <w:t>System → Certificates →</w:t>
      </w:r>
      <w:r>
        <w:rPr>
          <w:rFonts w:ascii="Consolas" w:hAnsi="Consolas"/>
          <w:sz w:val="22"/>
          <w:szCs w:val="22"/>
        </w:rPr>
        <w:t xml:space="preserve"> Certificates </w:t>
      </w:r>
      <w:r w:rsidR="00F74612" w:rsidRPr="00F74612">
        <w:rPr>
          <w:rFonts w:ascii="Consolas" w:hAnsi="Consolas"/>
          <w:sz w:val="22"/>
          <w:szCs w:val="22"/>
        </w:rPr>
        <w:t xml:space="preserve">→ </w:t>
      </w:r>
      <w:r w:rsidR="00194B8B" w:rsidRPr="00F74612">
        <w:rPr>
          <w:rFonts w:ascii="Consolas" w:hAnsi="Consolas"/>
          <w:sz w:val="22"/>
          <w:szCs w:val="22"/>
        </w:rPr>
        <w:t>Add/Sign</w:t>
      </w:r>
    </w:p>
    <w:p w14:paraId="0B622763" w14:textId="796E25F9" w:rsidR="00194B8B" w:rsidRDefault="00E206D9" w:rsidP="00194B8B">
      <w:pPr>
        <w:rPr>
          <w:color w:val="ED7D31"/>
        </w:rPr>
      </w:pPr>
      <w:r>
        <w:rPr>
          <w:noProof/>
          <w:color w:val="ED7D31"/>
        </w:rPr>
        <w:drawing>
          <wp:inline distT="0" distB="0" distL="0" distR="0" wp14:anchorId="5BAD9CA7" wp14:editId="288FBFA2">
            <wp:extent cx="3733800" cy="1266825"/>
            <wp:effectExtent l="0" t="0" r="0" b="9525"/>
            <wp:docPr id="138954739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33800" cy="1266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24C560" w14:textId="79ABB67A" w:rsidR="00E206D9" w:rsidRPr="002D2AB1" w:rsidRDefault="00E206D9" w:rsidP="00194B8B">
      <w:pPr>
        <w:rPr>
          <w:color w:val="ED7D31"/>
        </w:rPr>
      </w:pPr>
    </w:p>
    <w:p w14:paraId="4F8DB56A" w14:textId="761157F5" w:rsidR="00194B8B" w:rsidRPr="002D2AB1" w:rsidRDefault="00E206D9" w:rsidP="00194B8B">
      <w:pPr>
        <w:rPr>
          <w:color w:val="70AD47" w:themeColor="accent6"/>
        </w:rPr>
      </w:pPr>
      <w:r>
        <w:rPr>
          <w:noProof/>
          <w:color w:val="ED7D31"/>
        </w:rPr>
        <w:lastRenderedPageBreak/>
        <w:drawing>
          <wp:inline distT="0" distB="0" distL="0" distR="0" wp14:anchorId="27301C57" wp14:editId="1450801D">
            <wp:extent cx="5886450" cy="7663671"/>
            <wp:effectExtent l="0" t="0" r="0" b="0"/>
            <wp:docPr id="245505879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4352" cy="76869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485172" w14:textId="77777777" w:rsidR="00E206D9" w:rsidRDefault="00E206D9" w:rsidP="00194B8B"/>
    <w:p w14:paraId="48ED1C71" w14:textId="77777777" w:rsidR="00194B8B" w:rsidRPr="0031580A" w:rsidRDefault="00194B8B" w:rsidP="00194B8B">
      <w:pPr>
        <w:pStyle w:val="Titre1"/>
      </w:pPr>
      <w:r w:rsidRPr="0031580A">
        <w:lastRenderedPageBreak/>
        <w:t>Cré</w:t>
      </w:r>
      <w:r>
        <w:t>ation des</w:t>
      </w:r>
      <w:r w:rsidRPr="0031580A">
        <w:t xml:space="preserve"> utilisateurs locaux</w:t>
      </w:r>
    </w:p>
    <w:p w14:paraId="4B6905C0" w14:textId="1F4B7765" w:rsidR="00194B8B" w:rsidRPr="00E206D9" w:rsidRDefault="00E206D9" w:rsidP="00194B8B">
      <w:r w:rsidRPr="00E206D9">
        <w:t>Il est nécessaire de</w:t>
      </w:r>
      <w:r w:rsidR="00194B8B" w:rsidRPr="00E206D9">
        <w:t xml:space="preserve"> créer un utilisateur </w:t>
      </w:r>
      <w:r w:rsidRPr="00E206D9">
        <w:t>ainsi qu’</w:t>
      </w:r>
      <w:r w:rsidR="00194B8B" w:rsidRPr="00E206D9">
        <w:t>un certificat de type "User" pour l'authentification VPN.</w:t>
      </w:r>
    </w:p>
    <w:p w14:paraId="3A36EA08" w14:textId="609C114F" w:rsidR="00194B8B" w:rsidRPr="002F140D" w:rsidRDefault="00194B8B" w:rsidP="00194B8B">
      <w:pPr>
        <w:rPr>
          <w:rFonts w:ascii="Consolas" w:hAnsi="Consolas"/>
        </w:rPr>
      </w:pPr>
      <w:r w:rsidRPr="00E206D9">
        <w:rPr>
          <w:rFonts w:ascii="Consolas" w:hAnsi="Consolas"/>
        </w:rPr>
        <w:t xml:space="preserve">System </w:t>
      </w:r>
      <w:r w:rsidR="00E206D9" w:rsidRPr="00E206D9">
        <w:rPr>
          <w:rFonts w:ascii="Consolas" w:hAnsi="Consolas"/>
        </w:rPr>
        <w:t>→</w:t>
      </w:r>
      <w:r w:rsidRPr="00E206D9">
        <w:rPr>
          <w:rFonts w:ascii="Consolas" w:hAnsi="Consolas"/>
        </w:rPr>
        <w:t xml:space="preserve"> </w:t>
      </w:r>
      <w:r w:rsidR="00E206D9" w:rsidRPr="00E206D9">
        <w:rPr>
          <w:rFonts w:ascii="Consolas" w:hAnsi="Consolas"/>
        </w:rPr>
        <w:t>U</w:t>
      </w:r>
      <w:r w:rsidRPr="00E206D9">
        <w:rPr>
          <w:rFonts w:ascii="Consolas" w:hAnsi="Consolas"/>
        </w:rPr>
        <w:t xml:space="preserve">ser </w:t>
      </w:r>
      <w:r w:rsidR="00E206D9" w:rsidRPr="00E206D9">
        <w:rPr>
          <w:rFonts w:ascii="Consolas" w:hAnsi="Consolas"/>
        </w:rPr>
        <w:t>M</w:t>
      </w:r>
      <w:r w:rsidRPr="00E206D9">
        <w:rPr>
          <w:rFonts w:ascii="Consolas" w:hAnsi="Consolas"/>
        </w:rPr>
        <w:t>anage</w:t>
      </w:r>
      <w:r w:rsidR="00523CAF">
        <w:rPr>
          <w:rFonts w:ascii="Consolas" w:hAnsi="Consolas"/>
        </w:rPr>
        <w:t>r</w:t>
      </w:r>
      <w:r w:rsidRPr="00E206D9">
        <w:rPr>
          <w:rFonts w:ascii="Consolas" w:hAnsi="Consolas"/>
        </w:rPr>
        <w:t xml:space="preserve"> </w:t>
      </w:r>
      <w:r w:rsidR="00E206D9" w:rsidRPr="00E206D9">
        <w:rPr>
          <w:rFonts w:ascii="Consolas" w:hAnsi="Consolas"/>
        </w:rPr>
        <w:t>→</w:t>
      </w:r>
      <w:r w:rsidRPr="00E206D9">
        <w:rPr>
          <w:rFonts w:ascii="Consolas" w:hAnsi="Consolas"/>
        </w:rPr>
        <w:t xml:space="preserve"> </w:t>
      </w:r>
      <w:r w:rsidR="00E206D9" w:rsidRPr="00E206D9">
        <w:rPr>
          <w:rFonts w:ascii="Consolas" w:hAnsi="Consolas"/>
        </w:rPr>
        <w:t>A</w:t>
      </w:r>
      <w:r w:rsidRPr="00E206D9">
        <w:rPr>
          <w:rFonts w:ascii="Consolas" w:hAnsi="Consolas"/>
        </w:rPr>
        <w:t>dd</w:t>
      </w:r>
    </w:p>
    <w:p w14:paraId="4ABFFEF9" w14:textId="63CAB9D9" w:rsidR="00194B8B" w:rsidRDefault="002F140D" w:rsidP="002F140D">
      <w:pPr>
        <w:ind w:left="-567"/>
        <w:rPr>
          <w:color w:val="70AD47" w:themeColor="accent6"/>
        </w:rPr>
      </w:pPr>
      <w:r>
        <w:rPr>
          <w:noProof/>
        </w:rPr>
        <w:drawing>
          <wp:inline distT="0" distB="0" distL="0" distR="0" wp14:anchorId="2227CF98" wp14:editId="0CF6515D">
            <wp:extent cx="6677025" cy="3669163"/>
            <wp:effectExtent l="0" t="0" r="0" b="7620"/>
            <wp:docPr id="1156768958" name="Imag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92202" cy="36775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555"/>
        <w:gridCol w:w="1275"/>
      </w:tblGrid>
      <w:tr w:rsidR="002F140D" w14:paraId="74405600" w14:textId="77777777" w:rsidTr="002F140D">
        <w:tc>
          <w:tcPr>
            <w:tcW w:w="1555" w:type="dxa"/>
          </w:tcPr>
          <w:p w14:paraId="7A8BD9BC" w14:textId="04AEB17E" w:rsidR="002F140D" w:rsidRPr="002F140D" w:rsidRDefault="002F140D" w:rsidP="002F140D">
            <w:pPr>
              <w:rPr>
                <w:b/>
                <w:bCs/>
                <w:i/>
                <w:iCs/>
              </w:rPr>
            </w:pPr>
            <w:r w:rsidRPr="002F140D">
              <w:rPr>
                <w:b/>
                <w:bCs/>
                <w:i/>
                <w:iCs/>
              </w:rPr>
              <w:t>Username</w:t>
            </w:r>
          </w:p>
        </w:tc>
        <w:tc>
          <w:tcPr>
            <w:tcW w:w="1275" w:type="dxa"/>
          </w:tcPr>
          <w:p w14:paraId="622D05B2" w14:textId="5DF75C35" w:rsidR="002F140D" w:rsidRPr="002F140D" w:rsidRDefault="002F140D" w:rsidP="002F140D">
            <w:pPr>
              <w:rPr>
                <w:b/>
                <w:bCs/>
              </w:rPr>
            </w:pPr>
            <w:proofErr w:type="gramStart"/>
            <w:r w:rsidRPr="002F140D">
              <w:rPr>
                <w:b/>
                <w:bCs/>
              </w:rPr>
              <w:t>user</w:t>
            </w:r>
            <w:proofErr w:type="gramEnd"/>
            <w:r w:rsidRPr="002F140D">
              <w:rPr>
                <w:b/>
                <w:bCs/>
              </w:rPr>
              <w:t>-vpn</w:t>
            </w:r>
          </w:p>
        </w:tc>
      </w:tr>
      <w:tr w:rsidR="002F140D" w14:paraId="492E34CE" w14:textId="77777777" w:rsidTr="002F140D">
        <w:tc>
          <w:tcPr>
            <w:tcW w:w="1555" w:type="dxa"/>
          </w:tcPr>
          <w:p w14:paraId="6330441F" w14:textId="03892A58" w:rsidR="002F140D" w:rsidRPr="002F140D" w:rsidRDefault="002F140D" w:rsidP="002F140D">
            <w:pPr>
              <w:rPr>
                <w:b/>
                <w:bCs/>
                <w:i/>
                <w:iCs/>
              </w:rPr>
            </w:pPr>
            <w:r w:rsidRPr="002F140D">
              <w:rPr>
                <w:b/>
                <w:bCs/>
                <w:i/>
                <w:iCs/>
              </w:rPr>
              <w:t>Password</w:t>
            </w:r>
          </w:p>
        </w:tc>
        <w:tc>
          <w:tcPr>
            <w:tcW w:w="1275" w:type="dxa"/>
          </w:tcPr>
          <w:p w14:paraId="4DB2387F" w14:textId="30928609" w:rsidR="002F140D" w:rsidRPr="002F140D" w:rsidRDefault="002F140D" w:rsidP="002F140D">
            <w:pPr>
              <w:rPr>
                <w:b/>
                <w:bCs/>
              </w:rPr>
            </w:pPr>
            <w:r w:rsidRPr="002F140D">
              <w:rPr>
                <w:b/>
                <w:bCs/>
              </w:rPr>
              <w:t>8888</w:t>
            </w:r>
          </w:p>
        </w:tc>
      </w:tr>
      <w:tr w:rsidR="002F140D" w14:paraId="7EDC0F7D" w14:textId="77777777" w:rsidTr="002F140D">
        <w:tc>
          <w:tcPr>
            <w:tcW w:w="1555" w:type="dxa"/>
          </w:tcPr>
          <w:p w14:paraId="0CACA66B" w14:textId="007EE722" w:rsidR="002F140D" w:rsidRPr="002F140D" w:rsidRDefault="002F140D" w:rsidP="002F140D">
            <w:pPr>
              <w:rPr>
                <w:b/>
                <w:bCs/>
                <w:i/>
                <w:iCs/>
              </w:rPr>
            </w:pPr>
            <w:r w:rsidRPr="002F140D">
              <w:rPr>
                <w:b/>
                <w:bCs/>
                <w:i/>
                <w:iCs/>
              </w:rPr>
              <w:t>Full name</w:t>
            </w:r>
          </w:p>
        </w:tc>
        <w:tc>
          <w:tcPr>
            <w:tcW w:w="1275" w:type="dxa"/>
          </w:tcPr>
          <w:p w14:paraId="567919B5" w14:textId="3418CFA7" w:rsidR="002F140D" w:rsidRPr="002F140D" w:rsidRDefault="002F140D" w:rsidP="002F140D">
            <w:pPr>
              <w:rPr>
                <w:b/>
                <w:bCs/>
              </w:rPr>
            </w:pPr>
            <w:proofErr w:type="gramStart"/>
            <w:r w:rsidRPr="002F140D">
              <w:rPr>
                <w:b/>
                <w:bCs/>
              </w:rPr>
              <w:t>user</w:t>
            </w:r>
            <w:proofErr w:type="gramEnd"/>
            <w:r w:rsidRPr="002F140D">
              <w:rPr>
                <w:b/>
                <w:bCs/>
              </w:rPr>
              <w:t xml:space="preserve"> vpn</w:t>
            </w:r>
          </w:p>
        </w:tc>
      </w:tr>
    </w:tbl>
    <w:p w14:paraId="5D5F28E0" w14:textId="5FE73FCB" w:rsidR="004D1C5E" w:rsidRDefault="002F140D" w:rsidP="002F140D">
      <w:r>
        <w:rPr>
          <w:color w:val="70AD47" w:themeColor="accent6"/>
        </w:rPr>
        <w:br/>
      </w:r>
      <w:r w:rsidR="004D1C5E">
        <w:t>Assigner le nouvel utilisateur au groupe administrateur</w:t>
      </w:r>
      <w:r w:rsidR="007A54BB">
        <w:t> : sélectionner « </w:t>
      </w:r>
      <w:r w:rsidR="007A54BB" w:rsidRPr="007A54BB">
        <w:rPr>
          <w:rFonts w:ascii="Consolas" w:hAnsi="Consolas"/>
        </w:rPr>
        <w:t>admin</w:t>
      </w:r>
      <w:r w:rsidR="007A54BB">
        <w:t> » dans la fenêtre « </w:t>
      </w:r>
      <w:r w:rsidR="007A54BB" w:rsidRPr="007A54BB">
        <w:rPr>
          <w:rFonts w:ascii="Consolas" w:hAnsi="Consolas"/>
        </w:rPr>
        <w:t>not member of </w:t>
      </w:r>
      <w:r w:rsidR="007A54BB">
        <w:t>» puis cliquer sur « </w:t>
      </w:r>
      <w:r w:rsidR="007A54BB" w:rsidRPr="007A54BB">
        <w:rPr>
          <w:rFonts w:ascii="Consolas" w:hAnsi="Consolas"/>
        </w:rPr>
        <w:t>Move to ‘Member of’ list </w:t>
      </w:r>
      <w:r w:rsidR="007A54BB">
        <w:t>»</w:t>
      </w:r>
    </w:p>
    <w:p w14:paraId="613592F2" w14:textId="0EB1FDB8" w:rsidR="002F140D" w:rsidRDefault="002F140D" w:rsidP="002F140D">
      <w:pPr>
        <w:rPr>
          <w:rFonts w:ascii="Consolas" w:hAnsi="Consolas"/>
        </w:rPr>
      </w:pPr>
      <w:r w:rsidRPr="002F140D">
        <w:t xml:space="preserve">Puis cliquer sur </w:t>
      </w:r>
      <w:r>
        <w:t>« </w:t>
      </w:r>
      <w:r w:rsidRPr="002F140D">
        <w:rPr>
          <w:rFonts w:ascii="Consolas" w:hAnsi="Consolas"/>
        </w:rPr>
        <w:t>Save</w:t>
      </w:r>
      <w:r>
        <w:rPr>
          <w:rFonts w:ascii="Consolas" w:hAnsi="Consolas"/>
        </w:rPr>
        <w:t xml:space="preserve"> »</w:t>
      </w:r>
    </w:p>
    <w:p w14:paraId="4A5858DD" w14:textId="77777777" w:rsidR="004D1C5E" w:rsidRPr="002D2AB1" w:rsidRDefault="004D1C5E" w:rsidP="002F140D">
      <w:pPr>
        <w:rPr>
          <w:color w:val="70AD47" w:themeColor="accent6"/>
        </w:rPr>
      </w:pPr>
    </w:p>
    <w:p w14:paraId="73D0CAFC" w14:textId="77777777" w:rsidR="002F140D" w:rsidRDefault="002F140D">
      <w:pPr>
        <w:spacing w:line="259" w:lineRule="auto"/>
      </w:pPr>
      <w:r>
        <w:br w:type="page"/>
      </w:r>
    </w:p>
    <w:p w14:paraId="42A562BC" w14:textId="5527D2DA" w:rsidR="00194B8B" w:rsidRDefault="00194B8B" w:rsidP="00194B8B">
      <w:r w:rsidRPr="00684795">
        <w:lastRenderedPageBreak/>
        <w:t xml:space="preserve">Lorsque l'utilisateur </w:t>
      </w:r>
      <w:r w:rsidR="00523CAF" w:rsidRPr="00523CAF">
        <w:rPr>
          <w:i/>
          <w:iCs/>
        </w:rPr>
        <w:t>user-vpn</w:t>
      </w:r>
      <w:r w:rsidR="00523CAF">
        <w:t xml:space="preserve"> </w:t>
      </w:r>
      <w:r w:rsidRPr="00684795">
        <w:t>est créé, il apparaît bien dans la base locale :</w:t>
      </w:r>
    </w:p>
    <w:p w14:paraId="5DC99CB0" w14:textId="03E32FEA" w:rsidR="00194B8B" w:rsidRPr="002D2AB1" w:rsidRDefault="00523CAF" w:rsidP="00523CAF">
      <w:pPr>
        <w:ind w:left="-567"/>
        <w:rPr>
          <w:color w:val="70AD47" w:themeColor="accent6"/>
        </w:rPr>
      </w:pPr>
      <w:r>
        <w:rPr>
          <w:noProof/>
          <w:color w:val="70AD47" w:themeColor="accent6"/>
        </w:rPr>
        <w:drawing>
          <wp:inline distT="0" distB="0" distL="0" distR="0" wp14:anchorId="344FDB50" wp14:editId="23B7AD90">
            <wp:extent cx="6540660" cy="2047875"/>
            <wp:effectExtent l="0" t="0" r="0" b="0"/>
            <wp:docPr id="1210828510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49489" cy="20506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8CF657" w14:textId="77777777" w:rsidR="00194B8B" w:rsidRDefault="00194B8B" w:rsidP="00194B8B">
      <w:pPr>
        <w:pStyle w:val="Titre1"/>
      </w:pPr>
      <w:r w:rsidRPr="00684795">
        <w:t>Configur</w:t>
      </w:r>
      <w:r>
        <w:t>ation</w:t>
      </w:r>
      <w:r w:rsidRPr="00684795">
        <w:t xml:space="preserve"> </w:t>
      </w:r>
      <w:r>
        <w:t>du</w:t>
      </w:r>
      <w:r w:rsidRPr="00684795">
        <w:t xml:space="preserve"> serveur OpenVPN</w:t>
      </w:r>
    </w:p>
    <w:p w14:paraId="2CD31863" w14:textId="429395DE" w:rsidR="00194B8B" w:rsidRDefault="00194B8B" w:rsidP="00194B8B">
      <w:r w:rsidRPr="00C870DD">
        <w:t xml:space="preserve">Maintenant que </w:t>
      </w:r>
      <w:r w:rsidR="008730CC">
        <w:t>le</w:t>
      </w:r>
      <w:r w:rsidRPr="00C870DD">
        <w:t xml:space="preserve"> certificat et qu</w:t>
      </w:r>
      <w:r w:rsidR="009516D3">
        <w:t>’</w:t>
      </w:r>
      <w:r w:rsidRPr="00C870DD">
        <w:t>un compte utilisateur</w:t>
      </w:r>
      <w:r w:rsidR="009516D3">
        <w:t xml:space="preserve"> sont créé</w:t>
      </w:r>
      <w:r w:rsidRPr="00C870DD">
        <w:t>, on configur</w:t>
      </w:r>
      <w:r w:rsidR="009516D3">
        <w:t>e</w:t>
      </w:r>
      <w:r w:rsidRPr="00C870DD">
        <w:t xml:space="preserve"> </w:t>
      </w:r>
      <w:r w:rsidR="009516D3">
        <w:t>le</w:t>
      </w:r>
      <w:r w:rsidRPr="00C870DD">
        <w:t xml:space="preserve"> VPN.</w:t>
      </w:r>
    </w:p>
    <w:p w14:paraId="0E013D4D" w14:textId="77777777" w:rsidR="001A7D49" w:rsidRPr="001A7D49" w:rsidRDefault="001A7D49" w:rsidP="001A7D49">
      <w:pPr>
        <w:rPr>
          <w:rFonts w:ascii="Consolas" w:hAnsi="Consolas"/>
        </w:rPr>
      </w:pPr>
      <w:r w:rsidRPr="001A7D49">
        <w:rPr>
          <w:rFonts w:ascii="Consolas" w:hAnsi="Consolas"/>
        </w:rPr>
        <w:t>VPN → OpenVPN → Servers → Add</w:t>
      </w:r>
    </w:p>
    <w:p w14:paraId="6F9511AF" w14:textId="77777777" w:rsidR="00BA2070" w:rsidRPr="00B460B6" w:rsidRDefault="00E83576" w:rsidP="009516D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theme="minorHAnsi"/>
          <w:b/>
          <w:bCs/>
        </w:rPr>
      </w:pPr>
      <w:r w:rsidRPr="00B460B6">
        <w:rPr>
          <w:rFonts w:cstheme="minorHAnsi"/>
          <w:b/>
          <w:bCs/>
        </w:rPr>
        <w:t>Section « General Information »</w:t>
      </w:r>
    </w:p>
    <w:p w14:paraId="1F149490" w14:textId="06DA5A45" w:rsidR="00194B8B" w:rsidRPr="00BA2070" w:rsidRDefault="00194B8B" w:rsidP="00194B8B">
      <w:r w:rsidRPr="00BA2070">
        <w:t>Server Mode</w:t>
      </w:r>
      <w:r w:rsidR="00BA2070">
        <w:t xml:space="preserve"> </w:t>
      </w:r>
      <w:r w:rsidRPr="00BA2070">
        <w:t>: </w:t>
      </w:r>
      <w:r w:rsidRPr="00BA2070">
        <w:rPr>
          <w:b/>
          <w:bCs/>
        </w:rPr>
        <w:t>Remote Access (SSL/TLS + User Auth)</w:t>
      </w:r>
      <w:r w:rsidRPr="00BA2070">
        <w:t>.</w:t>
      </w:r>
      <w:r w:rsidR="00BA2070" w:rsidRPr="00BA2070">
        <w:br/>
      </w:r>
      <w:r w:rsidR="00C46479" w:rsidRPr="00BA2070">
        <w:t xml:space="preserve">Interface </w:t>
      </w:r>
      <w:r w:rsidR="00E83576" w:rsidRPr="00BA2070">
        <w:t xml:space="preserve">→ </w:t>
      </w:r>
      <w:r w:rsidR="00E83576" w:rsidRPr="00BA2070">
        <w:rPr>
          <w:b/>
          <w:bCs/>
        </w:rPr>
        <w:t>WAN</w:t>
      </w:r>
      <w:r w:rsidR="00C46479" w:rsidRPr="00BA2070">
        <w:rPr>
          <w:b/>
          <w:bCs/>
        </w:rPr>
        <w:t xml:space="preserve"> </w:t>
      </w:r>
      <w:r w:rsidR="00C46479" w:rsidRPr="009516D3">
        <w:rPr>
          <w:i/>
          <w:iCs/>
        </w:rPr>
        <w:t>(c’est depuis cette interface que le client se connectera)</w:t>
      </w:r>
    </w:p>
    <w:p w14:paraId="16163AC4" w14:textId="77777777" w:rsidR="00BA2070" w:rsidRPr="00BA2070" w:rsidRDefault="00BA2070" w:rsidP="00BA2070">
      <w:r w:rsidRPr="00BA2070">
        <w:t xml:space="preserve">Pour le VPN, le protocole s'appuie sur de l'UDP, avec le </w:t>
      </w:r>
      <w:r w:rsidRPr="00BA2070">
        <w:rPr>
          <w:b/>
          <w:bCs/>
        </w:rPr>
        <w:t>port 1194 par défaut</w:t>
      </w:r>
      <w:r w:rsidRPr="00BA2070">
        <w:t>. Ici nous l’utiliserons mais il est recommandé de changer le port pour des raisons de sécurité.</w:t>
      </w:r>
    </w:p>
    <w:p w14:paraId="4DC83E98" w14:textId="4F05D7D6" w:rsidR="00BA2070" w:rsidRPr="00E83576" w:rsidRDefault="000B60F7" w:rsidP="00194B8B">
      <w:r>
        <w:rPr>
          <w:noProof/>
        </w:rPr>
        <w:lastRenderedPageBreak/>
        <w:drawing>
          <wp:inline distT="0" distB="0" distL="0" distR="0" wp14:anchorId="683AFA4D" wp14:editId="59AFF98F">
            <wp:extent cx="5962650" cy="3933825"/>
            <wp:effectExtent l="0" t="0" r="0" b="9525"/>
            <wp:docPr id="367617753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2650" cy="3933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B83C01" w14:textId="15E2D4BF" w:rsidR="000B60F7" w:rsidRPr="00B460B6" w:rsidRDefault="00BA2070" w:rsidP="009516D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theme="minorHAnsi"/>
          <w:b/>
          <w:bCs/>
        </w:rPr>
      </w:pPr>
      <w:r w:rsidRPr="00B460B6">
        <w:rPr>
          <w:rFonts w:cstheme="minorHAnsi"/>
          <w:b/>
          <w:bCs/>
        </w:rPr>
        <w:t>Section « Cryptographic Setting »</w:t>
      </w:r>
    </w:p>
    <w:p w14:paraId="493743DA" w14:textId="1E9EBC02" w:rsidR="00194B8B" w:rsidRPr="00B67BD1" w:rsidRDefault="00194B8B" w:rsidP="00194B8B">
      <w:r w:rsidRPr="00B67BD1">
        <w:rPr>
          <w:b/>
          <w:bCs/>
        </w:rPr>
        <w:t>Encryption Algorithm</w:t>
      </w:r>
      <w:r w:rsidR="00623454" w:rsidRPr="00B67BD1">
        <w:t xml:space="preserve"> (algorithme de chiffrement),</w:t>
      </w:r>
      <w:r w:rsidRPr="00B67BD1">
        <w:t xml:space="preserve"> </w:t>
      </w:r>
      <w:r w:rsidR="00623454" w:rsidRPr="00B67BD1">
        <w:t>il est recommandé de sélectionner</w:t>
      </w:r>
      <w:r w:rsidRPr="00B67BD1">
        <w:t xml:space="preserve"> </w:t>
      </w:r>
      <w:r w:rsidRPr="00B67BD1">
        <w:rPr>
          <w:b/>
          <w:bCs/>
        </w:rPr>
        <w:t>AES-256-CBC</w:t>
      </w:r>
      <w:r w:rsidRPr="00B67BD1">
        <w:t> plutôt qu</w:t>
      </w:r>
      <w:r w:rsidR="00623454" w:rsidRPr="00B67BD1">
        <w:t xml:space="preserve">e </w:t>
      </w:r>
      <w:r w:rsidRPr="00B67BD1">
        <w:t>AES-128-CBC</w:t>
      </w:r>
      <w:r w:rsidR="00623454" w:rsidRPr="00B67BD1">
        <w:t xml:space="preserve"> pour une sécurité renforcée. Si cela impacte trop les performance</w:t>
      </w:r>
      <w:r w:rsidR="00B67BD1" w:rsidRPr="00B67BD1">
        <w:t>s</w:t>
      </w:r>
      <w:r w:rsidR="00623454" w:rsidRPr="00B67BD1">
        <w:t xml:space="preserve">, </w:t>
      </w:r>
      <w:r w:rsidR="00B67BD1" w:rsidRPr="00B67BD1">
        <w:t>la configuration</w:t>
      </w:r>
      <w:r w:rsidR="00C46479" w:rsidRPr="00B67BD1">
        <w:t xml:space="preserve"> peut toujours être changé plus tard.</w:t>
      </w:r>
    </w:p>
    <w:p w14:paraId="6832F01D" w14:textId="5397767D" w:rsidR="00194B8B" w:rsidRDefault="00BD27EB" w:rsidP="00194B8B">
      <w:pPr>
        <w:rPr>
          <w:color w:val="4472C4" w:themeColor="accent1"/>
        </w:rPr>
      </w:pPr>
      <w:r>
        <w:rPr>
          <w:noProof/>
          <w:color w:val="ED7D31" w:themeColor="accent2"/>
        </w:rPr>
        <w:drawing>
          <wp:inline distT="0" distB="0" distL="0" distR="0" wp14:anchorId="4E8560D5" wp14:editId="456BCCAA">
            <wp:extent cx="5962650" cy="714375"/>
            <wp:effectExtent l="0" t="0" r="0" b="9525"/>
            <wp:docPr id="1114856013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2650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4DD407" w14:textId="79130724" w:rsidR="00330BFB" w:rsidRDefault="00BD27EB" w:rsidP="00194B8B">
      <w:pPr>
        <w:rPr>
          <w:color w:val="4472C4" w:themeColor="accent1"/>
        </w:rPr>
      </w:pPr>
      <w:r>
        <w:rPr>
          <w:noProof/>
          <w:color w:val="4472C4" w:themeColor="accent1"/>
        </w:rPr>
        <w:drawing>
          <wp:inline distT="0" distB="0" distL="0" distR="0" wp14:anchorId="236AE3F5" wp14:editId="4558C1E3">
            <wp:extent cx="5962650" cy="1171575"/>
            <wp:effectExtent l="0" t="0" r="0" b="9525"/>
            <wp:docPr id="1378119271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2650" cy="1171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9486E4" w14:textId="77777777" w:rsidR="00BA2070" w:rsidRDefault="00BA2070" w:rsidP="00194B8B">
      <w:pPr>
        <w:rPr>
          <w:color w:val="4472C4" w:themeColor="accent1"/>
        </w:rPr>
      </w:pPr>
    </w:p>
    <w:p w14:paraId="7DEBCDD6" w14:textId="77777777" w:rsidR="00BD27EB" w:rsidRDefault="00BD27EB" w:rsidP="00194B8B">
      <w:pPr>
        <w:rPr>
          <w:color w:val="4472C4" w:themeColor="accent1"/>
        </w:rPr>
      </w:pPr>
    </w:p>
    <w:p w14:paraId="13F4C7D5" w14:textId="16F9DC12" w:rsidR="00BD27EB" w:rsidRPr="001A7D49" w:rsidRDefault="00BD27EB" w:rsidP="00194B8B">
      <w:pPr>
        <w:rPr>
          <w:color w:val="4472C4" w:themeColor="accent1"/>
        </w:rPr>
      </w:pPr>
      <w:r>
        <w:rPr>
          <w:noProof/>
          <w:color w:val="4472C4" w:themeColor="accent1"/>
        </w:rPr>
        <w:lastRenderedPageBreak/>
        <w:drawing>
          <wp:inline distT="0" distB="0" distL="0" distR="0" wp14:anchorId="4BDDBAB1" wp14:editId="1A6572EC">
            <wp:extent cx="5962650" cy="1323975"/>
            <wp:effectExtent l="0" t="0" r="0" b="9525"/>
            <wp:docPr id="1128190844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2650" cy="1323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4472C4" w:themeColor="accent1"/>
        </w:rPr>
        <w:br/>
      </w:r>
      <w:r>
        <w:rPr>
          <w:noProof/>
          <w:color w:val="4472C4" w:themeColor="accent1"/>
        </w:rPr>
        <w:drawing>
          <wp:inline distT="0" distB="0" distL="0" distR="0" wp14:anchorId="0F441047" wp14:editId="3843AABD">
            <wp:extent cx="5962650" cy="2085975"/>
            <wp:effectExtent l="0" t="0" r="0" b="9525"/>
            <wp:docPr id="380594117" name="Imag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2650" cy="2085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327449" w14:textId="7103ECA6" w:rsidR="00194B8B" w:rsidRPr="00B460B6" w:rsidRDefault="009516D3" w:rsidP="009516D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theme="minorHAnsi"/>
        </w:rPr>
      </w:pPr>
      <w:r w:rsidRPr="00B460B6">
        <w:rPr>
          <w:rFonts w:cstheme="minorHAnsi"/>
          <w:b/>
          <w:bCs/>
        </w:rPr>
        <w:t>Section « Tunnel settings »</w:t>
      </w:r>
    </w:p>
    <w:p w14:paraId="7BA3CFA2" w14:textId="6D42A617" w:rsidR="00194B8B" w:rsidRPr="0033655E" w:rsidRDefault="00194B8B" w:rsidP="00194B8B">
      <w:pPr>
        <w:rPr>
          <w:color w:val="7030A0"/>
        </w:rPr>
      </w:pPr>
      <w:r w:rsidRPr="0033655E">
        <w:rPr>
          <w:b/>
          <w:bCs/>
          <w:color w:val="7030A0"/>
        </w:rPr>
        <w:t xml:space="preserve">- </w:t>
      </w:r>
      <w:r w:rsidRPr="00E240C4">
        <w:rPr>
          <w:b/>
          <w:bCs/>
        </w:rPr>
        <w:t>IPv4 Tunnel Network</w:t>
      </w:r>
      <w:r w:rsidRPr="00E240C4">
        <w:t xml:space="preserve"> : adresse du réseau VPN, </w:t>
      </w:r>
      <w:r w:rsidR="00C46479" w:rsidRPr="00E240C4">
        <w:t>ici 10.10.10.0 /24</w:t>
      </w:r>
    </w:p>
    <w:p w14:paraId="5661861E" w14:textId="1BAAF722" w:rsidR="00194B8B" w:rsidRPr="00206891" w:rsidRDefault="00194B8B" w:rsidP="00194B8B">
      <w:pPr>
        <w:rPr>
          <w:i/>
          <w:iCs/>
        </w:rPr>
      </w:pPr>
      <w:r w:rsidRPr="00F30BA9">
        <w:rPr>
          <w:b/>
          <w:bCs/>
        </w:rPr>
        <w:t>- Redirect IPv4 Gateway</w:t>
      </w:r>
      <w:r w:rsidRPr="00F30BA9">
        <w:t xml:space="preserve"> : si </w:t>
      </w:r>
      <w:r w:rsidR="00D50A61">
        <w:t>l’</w:t>
      </w:r>
      <w:r w:rsidRPr="00F30BA9">
        <w:t>option</w:t>
      </w:r>
      <w:r w:rsidR="00D50A61">
        <w:t xml:space="preserve"> est </w:t>
      </w:r>
      <w:r w:rsidR="00687B5F">
        <w:t>cochée</w:t>
      </w:r>
      <w:r w:rsidRPr="00F30BA9">
        <w:t xml:space="preserve">, </w:t>
      </w:r>
      <w:r w:rsidR="00D50A61">
        <w:t>alors la configuration est en</w:t>
      </w:r>
      <w:r w:rsidRPr="00F30BA9">
        <w:t xml:space="preserve"> </w:t>
      </w:r>
      <w:r w:rsidR="00D50A61">
        <w:t>« </w:t>
      </w:r>
      <w:r w:rsidRPr="00F30BA9">
        <w:t>full tunnel</w:t>
      </w:r>
      <w:r w:rsidR="00D50A61">
        <w:t> »</w:t>
      </w:r>
      <w:r w:rsidRPr="00F30BA9">
        <w:t xml:space="preserve"> </w:t>
      </w:r>
      <w:r w:rsidR="00D50A61">
        <w:t>(</w:t>
      </w:r>
      <w:r w:rsidRPr="00F30BA9">
        <w:t>tous les flux réseau du PC distant vont passer dans le VPN</w:t>
      </w:r>
      <w:r w:rsidR="00D50A61">
        <w:t>)</w:t>
      </w:r>
      <w:r w:rsidRPr="00F30BA9">
        <w:t xml:space="preserve">, sinon </w:t>
      </w:r>
      <w:r w:rsidR="00687B5F">
        <w:t>c’est</w:t>
      </w:r>
      <w:r w:rsidRPr="00F30BA9">
        <w:t xml:space="preserve"> en split</w:t>
      </w:r>
      <w:r w:rsidRPr="00206891">
        <w:t>-tunnel</w:t>
      </w:r>
      <w:r w:rsidR="00206891" w:rsidRPr="00206891">
        <w:rPr>
          <w:i/>
          <w:iCs/>
        </w:rPr>
        <w:t xml:space="preserve"> (ce qui est le cas ici)</w:t>
      </w:r>
    </w:p>
    <w:p w14:paraId="766307EF" w14:textId="54CEF7F5" w:rsidR="00194B8B" w:rsidRPr="00F30BA9" w:rsidRDefault="00194B8B" w:rsidP="00194B8B">
      <w:r w:rsidRPr="00F30BA9">
        <w:rPr>
          <w:b/>
          <w:bCs/>
        </w:rPr>
        <w:t>- IPv4 Local network</w:t>
      </w:r>
      <w:r w:rsidRPr="00F30BA9">
        <w:t> : les adresses</w:t>
      </w:r>
      <w:r w:rsidR="00E83576" w:rsidRPr="00F30BA9">
        <w:t xml:space="preserve"> des réseaux</w:t>
      </w:r>
      <w:r w:rsidRPr="00F30BA9">
        <w:t xml:space="preserve"> LAN que</w:t>
      </w:r>
      <w:r w:rsidR="00E83576" w:rsidRPr="00F30BA9">
        <w:t xml:space="preserve"> l’on</w:t>
      </w:r>
      <w:r w:rsidRPr="00F30BA9">
        <w:t xml:space="preserve"> souhaite rendre accessibles via </w:t>
      </w:r>
      <w:r w:rsidR="00E83576" w:rsidRPr="00F30BA9">
        <w:t>l</w:t>
      </w:r>
      <w:r w:rsidRPr="00F30BA9">
        <w:t xml:space="preserve">e tunnel VPN. </w:t>
      </w:r>
      <w:r w:rsidR="00E83576" w:rsidRPr="00F30BA9">
        <w:t>Ici</w:t>
      </w:r>
      <w:r w:rsidRPr="00F30BA9">
        <w:t xml:space="preserve">, </w:t>
      </w:r>
      <w:r w:rsidR="00E83576" w:rsidRPr="00F30BA9">
        <w:t>on</w:t>
      </w:r>
      <w:r w:rsidRPr="00F30BA9">
        <w:t xml:space="preserve"> souhaite rendre accessible le</w:t>
      </w:r>
      <w:r w:rsidR="00E83576" w:rsidRPr="00F30BA9">
        <w:t>s</w:t>
      </w:r>
      <w:r w:rsidRPr="00F30BA9">
        <w:t xml:space="preserve"> réseau</w:t>
      </w:r>
      <w:r w:rsidR="00E83576" w:rsidRPr="00F30BA9">
        <w:t>x :</w:t>
      </w:r>
    </w:p>
    <w:p w14:paraId="5BB23BE2" w14:textId="77777777" w:rsidR="00E83576" w:rsidRPr="00F30BA9" w:rsidRDefault="00E83576" w:rsidP="00194B8B">
      <w:r w:rsidRPr="00F30BA9">
        <w:t>→ 192.168.10.0 /24</w:t>
      </w:r>
      <w:r w:rsidRPr="00F30BA9">
        <w:br/>
        <w:t>→ 192.168.20.0 /24</w:t>
      </w:r>
      <w:r w:rsidRPr="00F30BA9">
        <w:br/>
        <w:t>→ 192.168.30.0 /24</w:t>
      </w:r>
      <w:r w:rsidRPr="00F30BA9">
        <w:br/>
        <w:t>→ 192.168.40.0 /24</w:t>
      </w:r>
      <w:r w:rsidRPr="00F30BA9">
        <w:br/>
        <w:t>→ 192.168.50.0 /24</w:t>
      </w:r>
    </w:p>
    <w:p w14:paraId="09A1E466" w14:textId="108157C8" w:rsidR="00E83576" w:rsidRPr="00F30BA9" w:rsidRDefault="00E83576" w:rsidP="00194B8B">
      <w:r w:rsidRPr="00F30BA9">
        <w:t xml:space="preserve">Il faut séparer chaque réseau par une virgule. </w:t>
      </w:r>
    </w:p>
    <w:p w14:paraId="2B4FF01C" w14:textId="6895C9CE" w:rsidR="00E83576" w:rsidRPr="00BD27EB" w:rsidRDefault="00194B8B" w:rsidP="00194B8B">
      <w:r w:rsidRPr="00F30BA9">
        <w:rPr>
          <w:b/>
          <w:bCs/>
        </w:rPr>
        <w:t>- Concurrent connections</w:t>
      </w:r>
      <w:r w:rsidRPr="00F30BA9">
        <w:t> : le nombre de connexions VPN simultanés</w:t>
      </w:r>
      <w:r w:rsidR="00B67BD1">
        <w:t xml:space="preserve"> </w:t>
      </w:r>
      <w:r w:rsidRPr="00F30BA9">
        <w:t>autoris</w:t>
      </w:r>
      <w:r w:rsidR="00B67BD1">
        <w:t>ées</w:t>
      </w:r>
      <w:r w:rsidR="0033655E">
        <w:t xml:space="preserve"> </w:t>
      </w:r>
      <w:r w:rsidR="0033655E" w:rsidRPr="0033655E">
        <w:rPr>
          <w:i/>
          <w:iCs/>
        </w:rPr>
        <w:t>(5 connexions sont autorisées dans notre situation)</w:t>
      </w:r>
    </w:p>
    <w:p w14:paraId="42DC5EED" w14:textId="506F2D02" w:rsidR="00194B8B" w:rsidRDefault="00BD27EB" w:rsidP="00194B8B">
      <w:pPr>
        <w:rPr>
          <w:color w:val="ED7D31" w:themeColor="accent2"/>
        </w:rPr>
      </w:pPr>
      <w:r>
        <w:rPr>
          <w:noProof/>
          <w:color w:val="ED7D31" w:themeColor="accent2"/>
        </w:rPr>
        <w:lastRenderedPageBreak/>
        <w:drawing>
          <wp:inline distT="0" distB="0" distL="0" distR="0" wp14:anchorId="59476A70" wp14:editId="13982FD1">
            <wp:extent cx="5962650" cy="4191000"/>
            <wp:effectExtent l="0" t="0" r="0" b="0"/>
            <wp:docPr id="2035448518" name="Imag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2650" cy="419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CDA26D" w14:textId="77777777" w:rsidR="00802964" w:rsidRPr="00B460B6" w:rsidRDefault="00802964" w:rsidP="0080296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59" w:lineRule="auto"/>
        <w:rPr>
          <w:rFonts w:cstheme="minorHAnsi"/>
          <w:b/>
          <w:bCs/>
        </w:rPr>
      </w:pPr>
      <w:bookmarkStart w:id="1" w:name="OLE_LINK3"/>
      <w:r w:rsidRPr="00B460B6">
        <w:rPr>
          <w:rFonts w:cstheme="minorHAnsi"/>
          <w:b/>
          <w:bCs/>
        </w:rPr>
        <w:t>Section « Client Settings »</w:t>
      </w:r>
    </w:p>
    <w:bookmarkEnd w:id="1"/>
    <w:p w14:paraId="4F41F255" w14:textId="35579E67" w:rsidR="00802964" w:rsidRDefault="00802964" w:rsidP="00194B8B">
      <w:pPr>
        <w:rPr>
          <w:color w:val="ED7D31" w:themeColor="accent2"/>
        </w:rPr>
      </w:pPr>
      <w:r>
        <w:rPr>
          <w:noProof/>
        </w:rPr>
        <w:drawing>
          <wp:inline distT="0" distB="0" distL="0" distR="0" wp14:anchorId="7D64B0AD" wp14:editId="1ADAE632">
            <wp:extent cx="5969000" cy="972820"/>
            <wp:effectExtent l="0" t="0" r="0" b="0"/>
            <wp:docPr id="973219036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9000" cy="972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ADB8E7" w14:textId="77777777" w:rsidR="00802964" w:rsidRPr="00BD27EB" w:rsidRDefault="00802964" w:rsidP="00802964">
      <w:r w:rsidRPr="00BD27EB">
        <w:t>Il est</w:t>
      </w:r>
      <w:r w:rsidRPr="00BD27EB">
        <w:rPr>
          <w:b/>
          <w:bCs/>
        </w:rPr>
        <w:t> recommandé de cocher l'option "Dynamic IP"</w:t>
      </w:r>
      <w:r w:rsidRPr="00BD27EB">
        <w:t> : si l'adresse IP publique d'un client change, il pourra maintenir sa connexion VPN.</w:t>
      </w:r>
    </w:p>
    <w:p w14:paraId="159E2993" w14:textId="797B90D9" w:rsidR="00B460B6" w:rsidRDefault="00802964" w:rsidP="00194B8B">
      <w:r w:rsidRPr="00BD27EB">
        <w:rPr>
          <w:b/>
          <w:bCs/>
        </w:rPr>
        <w:t>Topology</w:t>
      </w:r>
      <w:r w:rsidRPr="00BD27EB">
        <w:t> : Pour des raisons de sécurité, il est préférable d’utiliser "</w:t>
      </w:r>
      <w:r w:rsidRPr="00BD27EB">
        <w:rPr>
          <w:b/>
          <w:bCs/>
        </w:rPr>
        <w:t>net30 - isolated /30 network per client</w:t>
      </w:r>
      <w:r w:rsidRPr="00BD27EB">
        <w:t>" pour que </w:t>
      </w:r>
      <w:r w:rsidRPr="00802964">
        <w:t>chaque client soit isolé dans un sous-réseau de la plage réseau VPN.</w:t>
      </w:r>
    </w:p>
    <w:p w14:paraId="74C660C6" w14:textId="49027C7F" w:rsidR="00802964" w:rsidRPr="00802964" w:rsidRDefault="00B460B6" w:rsidP="00B460B6">
      <w:pPr>
        <w:spacing w:line="259" w:lineRule="auto"/>
      </w:pPr>
      <w:r>
        <w:br w:type="page"/>
      </w:r>
    </w:p>
    <w:p w14:paraId="7CB88269" w14:textId="2A3E8DC3" w:rsidR="00802964" w:rsidRPr="00802964" w:rsidRDefault="00802964" w:rsidP="0080296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59" w:lineRule="auto"/>
        <w:rPr>
          <w:b/>
          <w:bCs/>
        </w:rPr>
      </w:pPr>
      <w:r w:rsidRPr="00802964">
        <w:rPr>
          <w:b/>
          <w:bCs/>
        </w:rPr>
        <w:lastRenderedPageBreak/>
        <w:t>Section « </w:t>
      </w:r>
      <w:r>
        <w:rPr>
          <w:b/>
          <w:bCs/>
        </w:rPr>
        <w:t>Advanced</w:t>
      </w:r>
      <w:r w:rsidRPr="00802964">
        <w:rPr>
          <w:b/>
          <w:bCs/>
        </w:rPr>
        <w:t xml:space="preserve"> </w:t>
      </w:r>
      <w:r>
        <w:rPr>
          <w:b/>
          <w:bCs/>
        </w:rPr>
        <w:t>Client</w:t>
      </w:r>
      <w:r w:rsidRPr="00802964">
        <w:rPr>
          <w:b/>
          <w:bCs/>
        </w:rPr>
        <w:t> »</w:t>
      </w:r>
    </w:p>
    <w:p w14:paraId="59B812FC" w14:textId="77777777" w:rsidR="00B94752" w:rsidRDefault="00B94752">
      <w:pPr>
        <w:spacing w:line="259" w:lineRule="auto"/>
      </w:pPr>
      <w:r>
        <w:rPr>
          <w:noProof/>
        </w:rPr>
        <w:drawing>
          <wp:inline distT="0" distB="0" distL="0" distR="0" wp14:anchorId="6AB5E5EE" wp14:editId="45EB60AB">
            <wp:extent cx="5969000" cy="1134110"/>
            <wp:effectExtent l="0" t="0" r="0" b="8890"/>
            <wp:docPr id="657674968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9000" cy="1134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8FBC32" w14:textId="77777777" w:rsidR="00B94752" w:rsidRDefault="00B94752" w:rsidP="00B460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59" w:lineRule="auto"/>
        <w:rPr>
          <w:b/>
          <w:bCs/>
        </w:rPr>
      </w:pPr>
      <w:r w:rsidRPr="00B94752">
        <w:rPr>
          <w:b/>
          <w:bCs/>
        </w:rPr>
        <w:t>Section « Advanced Configuration »</w:t>
      </w:r>
    </w:p>
    <w:p w14:paraId="75C276B2" w14:textId="762B1E21" w:rsidR="00B460B6" w:rsidRDefault="00B460B6">
      <w:pPr>
        <w:spacing w:line="259" w:lineRule="auto"/>
      </w:pPr>
      <w:r w:rsidRPr="00B460B6">
        <w:t xml:space="preserve">Dans </w:t>
      </w:r>
      <w:r>
        <w:t>« </w:t>
      </w:r>
      <w:r w:rsidRPr="00B460B6">
        <w:rPr>
          <w:rFonts w:ascii="Consolas" w:hAnsi="Consolas"/>
        </w:rPr>
        <w:t>Custom options</w:t>
      </w:r>
      <w:r>
        <w:t> »</w:t>
      </w:r>
      <w:r w:rsidRPr="00B460B6">
        <w:t>, indiquez : </w:t>
      </w:r>
      <w:r w:rsidRPr="00B460B6">
        <w:rPr>
          <w:rFonts w:ascii="Consolas" w:hAnsi="Consolas"/>
        </w:rPr>
        <w:t>auth-nocache</w:t>
      </w:r>
      <w:r w:rsidRPr="00B460B6">
        <w:t xml:space="preserve">. </w:t>
      </w:r>
    </w:p>
    <w:p w14:paraId="45992BE3" w14:textId="67E56A9C" w:rsidR="00B460B6" w:rsidRDefault="00B460B6">
      <w:pPr>
        <w:spacing w:line="259" w:lineRule="auto"/>
      </w:pPr>
      <w:r>
        <w:t>« </w:t>
      </w:r>
      <w:proofErr w:type="gramStart"/>
      <w:r w:rsidRPr="00B460B6">
        <w:rPr>
          <w:rFonts w:ascii="Consolas" w:hAnsi="Consolas"/>
        </w:rPr>
        <w:t>auth</w:t>
      </w:r>
      <w:proofErr w:type="gramEnd"/>
      <w:r w:rsidRPr="00B460B6">
        <w:rPr>
          <w:rFonts w:ascii="Consolas" w:hAnsi="Consolas"/>
        </w:rPr>
        <w:t>-nocache</w:t>
      </w:r>
      <w:r>
        <w:t> »</w:t>
      </w:r>
      <w:r w:rsidRPr="00B460B6">
        <w:t xml:space="preserve"> </w:t>
      </w:r>
      <w:r>
        <w:t>permet</w:t>
      </w:r>
      <w:r w:rsidRPr="00B460B6">
        <w:t xml:space="preserve"> une </w:t>
      </w:r>
      <w:r>
        <w:t>sécurité</w:t>
      </w:r>
      <w:r w:rsidRPr="00B460B6">
        <w:t xml:space="preserve"> supplémentaire contre le vol des identifiants en refusant la mise en cache.</w:t>
      </w:r>
    </w:p>
    <w:p w14:paraId="708D33AA" w14:textId="62155FC4" w:rsidR="00B460B6" w:rsidRDefault="00B460B6">
      <w:pPr>
        <w:spacing w:line="259" w:lineRule="auto"/>
      </w:pPr>
      <w:r>
        <w:rPr>
          <w:noProof/>
        </w:rPr>
        <w:drawing>
          <wp:inline distT="0" distB="0" distL="0" distR="0" wp14:anchorId="11A74A60" wp14:editId="048449F1">
            <wp:extent cx="5969000" cy="1038860"/>
            <wp:effectExtent l="0" t="0" r="0" b="8890"/>
            <wp:docPr id="1158428550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9000" cy="1038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303CBE" w14:textId="77777777" w:rsidR="00B460B6" w:rsidRDefault="00B460B6" w:rsidP="00B460B6">
      <w:r>
        <w:t>Puis valider en cliquant sur « Save »</w:t>
      </w:r>
    </w:p>
    <w:p w14:paraId="30970C22" w14:textId="77777777" w:rsidR="00B460B6" w:rsidRDefault="00B460B6" w:rsidP="00B460B6">
      <w:r>
        <w:rPr>
          <w:noProof/>
        </w:rPr>
        <w:drawing>
          <wp:inline distT="0" distB="0" distL="0" distR="0" wp14:anchorId="356488BB" wp14:editId="6CDE2B39">
            <wp:extent cx="5962650" cy="295275"/>
            <wp:effectExtent l="0" t="0" r="0" b="9525"/>
            <wp:docPr id="1215079270" name="Imag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2650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B9364A" w14:textId="77777777" w:rsidR="00B460B6" w:rsidRDefault="00B460B6" w:rsidP="00B460B6">
      <w:pPr>
        <w:spacing w:line="259" w:lineRule="auto"/>
      </w:pPr>
      <w:r>
        <w:br w:type="page"/>
      </w:r>
    </w:p>
    <w:p w14:paraId="6D3A6661" w14:textId="77777777" w:rsidR="00B460B6" w:rsidRPr="00B460B6" w:rsidRDefault="00B460B6">
      <w:pPr>
        <w:spacing w:line="259" w:lineRule="auto"/>
      </w:pPr>
    </w:p>
    <w:p w14:paraId="7C700D53" w14:textId="39606C99" w:rsidR="00194B8B" w:rsidRPr="001950A4" w:rsidRDefault="00194B8B" w:rsidP="00194B8B">
      <w:pPr>
        <w:pStyle w:val="Titre1"/>
      </w:pPr>
      <w:r w:rsidRPr="001950A4">
        <w:t>Export</w:t>
      </w:r>
      <w:r>
        <w:t>ation</w:t>
      </w:r>
      <w:r w:rsidRPr="001950A4">
        <w:t xml:space="preserve"> </w:t>
      </w:r>
      <w:r>
        <w:t xml:space="preserve">de </w:t>
      </w:r>
      <w:r w:rsidRPr="001950A4">
        <w:t>la configuration OpenVPN</w:t>
      </w:r>
    </w:p>
    <w:p w14:paraId="566F4D76" w14:textId="77777777" w:rsidR="00D50A61" w:rsidRDefault="00194B8B" w:rsidP="00194B8B">
      <w:pPr>
        <w:rPr>
          <w:color w:val="4472C4" w:themeColor="accent1"/>
        </w:rPr>
      </w:pPr>
      <w:r w:rsidRPr="00D50A61">
        <w:t xml:space="preserve">Pour télécharger la configuration au format </w:t>
      </w:r>
      <w:proofErr w:type="gramStart"/>
      <w:r w:rsidRPr="00D50A61">
        <w:t>".ovpn</w:t>
      </w:r>
      <w:proofErr w:type="gramEnd"/>
      <w:r w:rsidRPr="00D50A61">
        <w:t>", il est nécessaire d'installer un paquet supplémentaire sur notre pare-feu.</w:t>
      </w:r>
      <w:r w:rsidRPr="001A7D49">
        <w:rPr>
          <w:color w:val="4472C4" w:themeColor="accent1"/>
        </w:rPr>
        <w:t xml:space="preserve"> </w:t>
      </w:r>
    </w:p>
    <w:p w14:paraId="71BC2142" w14:textId="7165A500" w:rsidR="00194B8B" w:rsidRPr="00D50A61" w:rsidRDefault="00194B8B" w:rsidP="00194B8B">
      <w:r w:rsidRPr="00D50A61">
        <w:rPr>
          <w:b/>
          <w:bCs/>
        </w:rPr>
        <w:t xml:space="preserve">System </w:t>
      </w:r>
      <w:r w:rsidR="00D50A61">
        <w:rPr>
          <w:b/>
          <w:bCs/>
        </w:rPr>
        <w:t>→</w:t>
      </w:r>
      <w:r w:rsidRPr="00D50A61">
        <w:rPr>
          <w:b/>
          <w:bCs/>
        </w:rPr>
        <w:t xml:space="preserve"> Package Manager </w:t>
      </w:r>
      <w:r w:rsidR="00D50A61">
        <w:rPr>
          <w:b/>
          <w:bCs/>
        </w:rPr>
        <w:t>→</w:t>
      </w:r>
      <w:r w:rsidRPr="00D50A61">
        <w:rPr>
          <w:b/>
          <w:bCs/>
        </w:rPr>
        <w:t xml:space="preserve"> Available Packages</w:t>
      </w:r>
      <w:r w:rsidRPr="00D50A61">
        <w:t>.</w:t>
      </w:r>
    </w:p>
    <w:p w14:paraId="5954E7C5" w14:textId="6EEDF86D" w:rsidR="00194B8B" w:rsidRPr="00D50A61" w:rsidRDefault="00D50A61" w:rsidP="00194B8B">
      <w:r w:rsidRPr="00D50A61">
        <w:t xml:space="preserve">Paquet à installer : </w:t>
      </w:r>
      <w:r w:rsidR="00194B8B" w:rsidRPr="00D50A61">
        <w:rPr>
          <w:b/>
          <w:bCs/>
        </w:rPr>
        <w:t>openvpn-client-export</w:t>
      </w:r>
      <w:r w:rsidR="00194B8B" w:rsidRPr="00D50A61">
        <w:t>.</w:t>
      </w:r>
    </w:p>
    <w:p w14:paraId="7341963D" w14:textId="6DB0A610" w:rsidR="00194B8B" w:rsidRPr="001950A4" w:rsidRDefault="00D50A61" w:rsidP="00194B8B">
      <w:r>
        <w:rPr>
          <w:noProof/>
          <w:color w:val="ED7D31" w:themeColor="accent2"/>
        </w:rPr>
        <w:drawing>
          <wp:inline distT="0" distB="0" distL="0" distR="0" wp14:anchorId="5EC618F0" wp14:editId="69DD6676">
            <wp:extent cx="5962650" cy="2409825"/>
            <wp:effectExtent l="0" t="0" r="0" b="9525"/>
            <wp:docPr id="115870812" name="Imag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2650" cy="2409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2D8D3C" w14:textId="35A0E672" w:rsidR="00194B8B" w:rsidRPr="00BB3074" w:rsidRDefault="00D50A61" w:rsidP="00194B8B">
      <w:r w:rsidRPr="00BB3074">
        <w:t xml:space="preserve">Une fois le paquet téléchargé et installé, </w:t>
      </w:r>
      <w:r w:rsidR="00194B8B" w:rsidRPr="00BB3074">
        <w:rPr>
          <w:b/>
          <w:bCs/>
        </w:rPr>
        <w:t>OpenVPN</w:t>
      </w:r>
      <w:r w:rsidRPr="00BB3074">
        <w:t xml:space="preserve"> → </w:t>
      </w:r>
      <w:r w:rsidR="00194B8B" w:rsidRPr="00BB3074">
        <w:rPr>
          <w:b/>
          <w:bCs/>
        </w:rPr>
        <w:t>Client Export</w:t>
      </w:r>
      <w:r w:rsidR="00194B8B" w:rsidRPr="00BB3074">
        <w:t>.</w:t>
      </w:r>
    </w:p>
    <w:p w14:paraId="69F4D7DF" w14:textId="77777777" w:rsidR="00C522E7" w:rsidRDefault="00C522E7">
      <w:pPr>
        <w:spacing w:line="259" w:lineRule="auto"/>
        <w:rPr>
          <w:color w:val="4472C4" w:themeColor="accent1"/>
        </w:rPr>
      </w:pPr>
      <w:r>
        <w:rPr>
          <w:noProof/>
          <w:color w:val="FF0000"/>
        </w:rPr>
        <w:drawing>
          <wp:inline distT="0" distB="0" distL="0" distR="0" wp14:anchorId="26CE5514" wp14:editId="0DFF1B6D">
            <wp:extent cx="5969000" cy="2435860"/>
            <wp:effectExtent l="0" t="0" r="0" b="2540"/>
            <wp:docPr id="1511884865" name="Imag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9000" cy="2435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8C3509" w14:textId="77777777" w:rsidR="00C522E7" w:rsidRDefault="00C522E7">
      <w:pPr>
        <w:spacing w:line="259" w:lineRule="auto"/>
        <w:rPr>
          <w:color w:val="4472C4" w:themeColor="accent1"/>
        </w:rPr>
      </w:pPr>
      <w:r w:rsidRPr="00C522E7">
        <w:rPr>
          <w:color w:val="000000" w:themeColor="text1"/>
        </w:rPr>
        <w:t>Penser à reporter l’option « auth-nocache » dans la section des options additionnelles</w:t>
      </w:r>
    </w:p>
    <w:p w14:paraId="6BC7D0E1" w14:textId="77777777" w:rsidR="00C522E7" w:rsidRDefault="00C522E7">
      <w:pPr>
        <w:spacing w:line="259" w:lineRule="auto"/>
        <w:rPr>
          <w:color w:val="4472C4" w:themeColor="accent1"/>
        </w:rPr>
      </w:pPr>
    </w:p>
    <w:p w14:paraId="47CC3193" w14:textId="77777777" w:rsidR="00C522E7" w:rsidRDefault="00C522E7">
      <w:pPr>
        <w:spacing w:line="259" w:lineRule="auto"/>
        <w:rPr>
          <w:color w:val="4472C4" w:themeColor="accent1"/>
        </w:rPr>
      </w:pPr>
      <w:r>
        <w:rPr>
          <w:noProof/>
          <w:color w:val="4472C4" w:themeColor="accent1"/>
        </w:rPr>
        <w:lastRenderedPageBreak/>
        <w:drawing>
          <wp:inline distT="0" distB="0" distL="0" distR="0" wp14:anchorId="53DBCC61" wp14:editId="44201577">
            <wp:extent cx="5969000" cy="461010"/>
            <wp:effectExtent l="0" t="0" r="0" b="0"/>
            <wp:docPr id="444923115" name="Imag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9000" cy="461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B043F5" w14:textId="77777777" w:rsidR="00B27BED" w:rsidRDefault="00B27BED">
      <w:pPr>
        <w:spacing w:line="259" w:lineRule="auto"/>
        <w:rPr>
          <w:color w:val="4472C4" w:themeColor="accent1"/>
        </w:rPr>
      </w:pPr>
    </w:p>
    <w:p w14:paraId="67600DB2" w14:textId="6320072C" w:rsidR="00B27BED" w:rsidRPr="00B27BED" w:rsidRDefault="00B27BED">
      <w:pPr>
        <w:spacing w:line="259" w:lineRule="auto"/>
      </w:pPr>
      <w:r w:rsidRPr="00B27BED">
        <w:t>Dans la section « OpenVPN Clients »</w:t>
      </w:r>
      <w:r w:rsidR="00220E58">
        <w:t>, télécharger l’a</w:t>
      </w:r>
      <w:r w:rsidR="00DC7980">
        <w:t>r</w:t>
      </w:r>
      <w:r w:rsidR="00220E58">
        <w:t>ch</w:t>
      </w:r>
      <w:r w:rsidR="00DC7980">
        <w:t>i</w:t>
      </w:r>
      <w:r w:rsidR="00220E58">
        <w:t>ve « Bundled Configuration »</w:t>
      </w:r>
    </w:p>
    <w:p w14:paraId="24B22333" w14:textId="1AD77627" w:rsidR="00B27BED" w:rsidRDefault="00DC7980">
      <w:pPr>
        <w:spacing w:line="259" w:lineRule="auto"/>
      </w:pPr>
      <w:r>
        <w:rPr>
          <w:noProof/>
          <w:color w:val="EE0000"/>
        </w:rPr>
        <w:drawing>
          <wp:inline distT="0" distB="0" distL="0" distR="0" wp14:anchorId="07B027C5" wp14:editId="56DC6DB0">
            <wp:extent cx="5969000" cy="1163320"/>
            <wp:effectExtent l="0" t="0" r="0" b="0"/>
            <wp:docPr id="1442871847" name="Imag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9000" cy="1163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1ACBCA" w14:textId="77777777" w:rsidR="00DC7980" w:rsidRDefault="00DC7980">
      <w:pPr>
        <w:spacing w:line="259" w:lineRule="auto"/>
      </w:pPr>
    </w:p>
    <w:p w14:paraId="0BE0C6AC" w14:textId="77777777" w:rsidR="00DC7980" w:rsidRPr="00887569" w:rsidRDefault="00DC7980" w:rsidP="00DC7980">
      <w:r w:rsidRPr="00887569">
        <w:rPr>
          <w:b/>
          <w:bCs/>
        </w:rPr>
        <w:t>Extraire le contenu</w:t>
      </w:r>
      <w:r w:rsidRPr="00887569">
        <w:t xml:space="preserve"> de l’archive ZIP téléchargée depuis pfSense dans le dossier :</w:t>
      </w:r>
    </w:p>
    <w:p w14:paraId="49327C45" w14:textId="77777777" w:rsidR="00DC7980" w:rsidRPr="007541EA" w:rsidRDefault="00DC7980" w:rsidP="00DC7980">
      <w:pPr>
        <w:rPr>
          <w:rFonts w:ascii="Consolas" w:hAnsi="Consolas"/>
        </w:rPr>
      </w:pPr>
      <w:r w:rsidRPr="007541EA">
        <w:rPr>
          <w:rFonts w:ascii="Consolas" w:hAnsi="Consolas"/>
        </w:rPr>
        <w:t>C:\Programmes\OpenVPN\Config</w:t>
      </w:r>
    </w:p>
    <w:p w14:paraId="0ECABD9F" w14:textId="269ED862" w:rsidR="00B27BED" w:rsidRDefault="00DC7980">
      <w:pPr>
        <w:spacing w:line="259" w:lineRule="auto"/>
        <w:rPr>
          <w:color w:val="EE0000"/>
        </w:rPr>
      </w:pPr>
      <w:r>
        <w:rPr>
          <w:noProof/>
          <w:color w:val="EE0000"/>
        </w:rPr>
        <w:drawing>
          <wp:inline distT="0" distB="0" distL="0" distR="0" wp14:anchorId="4AE41828" wp14:editId="2A3C22AD">
            <wp:extent cx="5625465" cy="1821180"/>
            <wp:effectExtent l="0" t="0" r="0" b="7620"/>
            <wp:docPr id="1924547223" name="Imag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5465" cy="1821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FCEABA" w14:textId="5EB2F705" w:rsidR="00EA5865" w:rsidRDefault="00EA5865">
      <w:pPr>
        <w:spacing w:line="259" w:lineRule="auto"/>
        <w:rPr>
          <w:color w:val="4472C4" w:themeColor="accent1"/>
        </w:rPr>
      </w:pPr>
      <w:r>
        <w:rPr>
          <w:color w:val="4472C4" w:themeColor="accent1"/>
        </w:rPr>
        <w:br w:type="page"/>
      </w:r>
    </w:p>
    <w:p w14:paraId="161AF663" w14:textId="77777777" w:rsidR="00194B8B" w:rsidRPr="00216F41" w:rsidRDefault="00194B8B" w:rsidP="00194B8B">
      <w:pPr>
        <w:pStyle w:val="Titre1"/>
      </w:pPr>
      <w:r w:rsidRPr="00216F41">
        <w:lastRenderedPageBreak/>
        <w:t>Cré</w:t>
      </w:r>
      <w:r>
        <w:t>ation</w:t>
      </w:r>
      <w:r w:rsidRPr="00216F41">
        <w:t xml:space="preserve"> </w:t>
      </w:r>
      <w:r>
        <w:t>d</w:t>
      </w:r>
      <w:r w:rsidRPr="00216F41">
        <w:t>es règles firewall pour OpenVPN</w:t>
      </w:r>
    </w:p>
    <w:p w14:paraId="59A1F02D" w14:textId="77777777" w:rsidR="00194B8B" w:rsidRPr="001950A4" w:rsidRDefault="00194B8B" w:rsidP="00194B8B">
      <w:pPr>
        <w:pStyle w:val="Titre2"/>
      </w:pPr>
      <w:r w:rsidRPr="001950A4">
        <w:t>Autoriser le flux OpenVPN</w:t>
      </w:r>
    </w:p>
    <w:p w14:paraId="58B5C3FF" w14:textId="1831892F" w:rsidR="00194B8B" w:rsidRPr="00AC18F1" w:rsidRDefault="00194B8B" w:rsidP="00194B8B">
      <w:r w:rsidRPr="00AC18F1">
        <w:rPr>
          <w:b/>
          <w:bCs/>
        </w:rPr>
        <w:t xml:space="preserve">Firewall </w:t>
      </w:r>
      <w:r w:rsidR="00EA5865" w:rsidRPr="00AC18F1">
        <w:rPr>
          <w:b/>
          <w:bCs/>
        </w:rPr>
        <w:t>→</w:t>
      </w:r>
      <w:r w:rsidRPr="00AC18F1">
        <w:rPr>
          <w:b/>
          <w:bCs/>
        </w:rPr>
        <w:t xml:space="preserve"> WAN</w:t>
      </w:r>
      <w:r w:rsidRPr="00AC18F1">
        <w:t>. Il est nécessaire de créer une nouvelle règle pour l'interface WAN, en sélectionnant le </w:t>
      </w:r>
      <w:r w:rsidRPr="00201FF0">
        <w:rPr>
          <w:b/>
          <w:bCs/>
        </w:rPr>
        <w:t>protocole UDP</w:t>
      </w:r>
      <w:r w:rsidRPr="00AC18F1">
        <w:t>.</w:t>
      </w:r>
    </w:p>
    <w:p w14:paraId="7A2653A3" w14:textId="77777777" w:rsidR="00AC18F1" w:rsidRPr="00AC18F1" w:rsidRDefault="00EA5865" w:rsidP="00194B8B">
      <w:r w:rsidRPr="00AC18F1">
        <w:rPr>
          <w:b/>
          <w:bCs/>
        </w:rPr>
        <w:t>D</w:t>
      </w:r>
      <w:r w:rsidR="00194B8B" w:rsidRPr="00AC18F1">
        <w:rPr>
          <w:b/>
          <w:bCs/>
        </w:rPr>
        <w:t>estination</w:t>
      </w:r>
      <w:r w:rsidR="00AC18F1" w:rsidRPr="00AC18F1">
        <w:rPr>
          <w:b/>
          <w:bCs/>
        </w:rPr>
        <w:t> :</w:t>
      </w:r>
      <w:r w:rsidR="00194B8B" w:rsidRPr="00AC18F1">
        <w:rPr>
          <w:b/>
          <w:bCs/>
        </w:rPr>
        <w:t xml:space="preserve"> </w:t>
      </w:r>
      <w:r w:rsidR="00194B8B" w:rsidRPr="00AC18F1">
        <w:t xml:space="preserve">"WAN address". </w:t>
      </w:r>
    </w:p>
    <w:p w14:paraId="04ABE94D" w14:textId="198626C0" w:rsidR="00194B8B" w:rsidRDefault="00AC18F1" w:rsidP="00194B8B">
      <w:r w:rsidRPr="00201FF0">
        <w:rPr>
          <w:b/>
          <w:bCs/>
        </w:rPr>
        <w:t>P</w:t>
      </w:r>
      <w:r w:rsidR="00194B8B" w:rsidRPr="00201FF0">
        <w:rPr>
          <w:b/>
          <w:bCs/>
        </w:rPr>
        <w:t>ort</w:t>
      </w:r>
      <w:r w:rsidRPr="00201FF0">
        <w:rPr>
          <w:b/>
          <w:bCs/>
        </w:rPr>
        <w:t> :</w:t>
      </w:r>
      <w:r w:rsidR="00194B8B" w:rsidRPr="00AC18F1">
        <w:t xml:space="preserve"> OpenVPN </w:t>
      </w:r>
      <w:r w:rsidRPr="00AC18F1">
        <w:t>(</w:t>
      </w:r>
      <w:r w:rsidR="00194B8B" w:rsidRPr="00AC18F1">
        <w:t>dans la liste</w:t>
      </w:r>
      <w:r w:rsidRPr="00AC18F1">
        <w:t>)</w:t>
      </w:r>
      <w:r w:rsidR="00194B8B" w:rsidRPr="00AC18F1">
        <w:t xml:space="preserve"> ou indique</w:t>
      </w:r>
      <w:r w:rsidRPr="00AC18F1">
        <w:t>r</w:t>
      </w:r>
      <w:r w:rsidR="00194B8B" w:rsidRPr="00AC18F1">
        <w:t xml:space="preserve"> </w:t>
      </w:r>
      <w:r w:rsidRPr="00AC18F1">
        <w:t>un</w:t>
      </w:r>
      <w:r w:rsidR="00194B8B" w:rsidRPr="00AC18F1">
        <w:t xml:space="preserve"> port personnalisé.</w:t>
      </w:r>
    </w:p>
    <w:p w14:paraId="6DEB38F1" w14:textId="3118096B" w:rsidR="002F1D80" w:rsidRDefault="002F1D80" w:rsidP="00194B8B">
      <w:r>
        <w:rPr>
          <w:noProof/>
        </w:rPr>
        <w:drawing>
          <wp:inline distT="0" distB="0" distL="0" distR="0" wp14:anchorId="1FDC6361" wp14:editId="51331E23">
            <wp:extent cx="5969000" cy="2545715"/>
            <wp:effectExtent l="0" t="0" r="0" b="6985"/>
            <wp:docPr id="1679059832" name="Imag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9000" cy="2545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6E3A83" w14:textId="6F7AC959" w:rsidR="002F1D80" w:rsidRPr="00FB0B9C" w:rsidRDefault="002F1D80" w:rsidP="00194B8B">
      <w:r>
        <w:rPr>
          <w:noProof/>
        </w:rPr>
        <w:drawing>
          <wp:inline distT="0" distB="0" distL="0" distR="0" wp14:anchorId="3A63568A" wp14:editId="101E24E9">
            <wp:extent cx="5969000" cy="1843405"/>
            <wp:effectExtent l="0" t="0" r="0" b="4445"/>
            <wp:docPr id="1761978067" name="Imag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9000" cy="1843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21DD6D" w14:textId="27B1FD52" w:rsidR="00194B8B" w:rsidRDefault="00194B8B" w:rsidP="00194B8B">
      <w:r w:rsidRPr="00AC18F1">
        <w:rPr>
          <w:b/>
          <w:bCs/>
        </w:rPr>
        <w:t xml:space="preserve">Validez </w:t>
      </w:r>
      <w:r w:rsidRPr="00AC18F1">
        <w:t>la création de la règle</w:t>
      </w:r>
      <w:r w:rsidR="00AC18F1" w:rsidRPr="00AC18F1">
        <w:t xml:space="preserve"> en cliquant sur « Save »</w:t>
      </w:r>
      <w:r w:rsidRPr="00AC18F1">
        <w:t xml:space="preserve"> et appliquez la configuration.</w:t>
      </w:r>
    </w:p>
    <w:p w14:paraId="09427B92" w14:textId="1BCC17DD" w:rsidR="00DC7980" w:rsidRPr="00AC18F1" w:rsidRDefault="00DC7980" w:rsidP="00194B8B">
      <w:pPr>
        <w:rPr>
          <w:b/>
          <w:bCs/>
        </w:rPr>
      </w:pPr>
    </w:p>
    <w:p w14:paraId="7838901C" w14:textId="77777777" w:rsidR="00194B8B" w:rsidRDefault="00194B8B" w:rsidP="00194B8B">
      <w:pPr>
        <w:rPr>
          <w:b/>
          <w:bCs/>
        </w:rPr>
      </w:pPr>
    </w:p>
    <w:p w14:paraId="70B7CA64" w14:textId="77777777" w:rsidR="002F1D80" w:rsidRDefault="002F1D80">
      <w:pPr>
        <w:spacing w:line="259" w:lineRule="auto"/>
        <w:rPr>
          <w:rFonts w:asciiTheme="majorHAnsi" w:eastAsiaTheme="majorEastAsia" w:hAnsiTheme="majorHAnsi" w:cstheme="majorBidi"/>
          <w:color w:val="767171" w:themeColor="background2" w:themeShade="80"/>
          <w:sz w:val="28"/>
          <w:szCs w:val="32"/>
        </w:rPr>
      </w:pPr>
      <w:r>
        <w:br w:type="page"/>
      </w:r>
    </w:p>
    <w:p w14:paraId="2CFD897E" w14:textId="7FBC2A82" w:rsidR="00194B8B" w:rsidRPr="00703553" w:rsidRDefault="00194B8B" w:rsidP="00194B8B">
      <w:pPr>
        <w:pStyle w:val="Titre2"/>
      </w:pPr>
      <w:r w:rsidRPr="00703553">
        <w:lastRenderedPageBreak/>
        <w:t>Autoriser les flux vers les ressources</w:t>
      </w:r>
    </w:p>
    <w:p w14:paraId="1590826A" w14:textId="4526CDD2" w:rsidR="00194B8B" w:rsidRPr="003223DF" w:rsidRDefault="00AC18F1" w:rsidP="00194B8B">
      <w:r w:rsidRPr="003223DF">
        <w:t>Sur</w:t>
      </w:r>
      <w:r w:rsidR="00194B8B" w:rsidRPr="003223DF">
        <w:t xml:space="preserve"> l'interface OpenVPN. </w:t>
      </w:r>
    </w:p>
    <w:p w14:paraId="5308EB88" w14:textId="57F52F0E" w:rsidR="00194B8B" w:rsidRDefault="003223DF" w:rsidP="00194B8B">
      <w:r w:rsidRPr="003223DF">
        <w:t>A</w:t>
      </w:r>
      <w:r w:rsidR="00194B8B" w:rsidRPr="003223DF">
        <w:t xml:space="preserve">utoriser l'accès </w:t>
      </w:r>
      <w:r w:rsidRPr="003223DF">
        <w:t>à distance</w:t>
      </w:r>
      <w:r w:rsidR="00194B8B" w:rsidRPr="003223DF">
        <w:t xml:space="preserve"> à 192.168.</w:t>
      </w:r>
      <w:r w:rsidR="00201FF0">
        <w:t>30.1</w:t>
      </w:r>
      <w:r w:rsidR="00194B8B" w:rsidRPr="003223DF">
        <w:t xml:space="preserve"> au travers du tunnel VPN.</w:t>
      </w:r>
    </w:p>
    <w:p w14:paraId="7D9A0D66" w14:textId="38A211C7" w:rsidR="002F1D80" w:rsidRPr="00FB0B9C" w:rsidRDefault="002F1D80" w:rsidP="00194B8B">
      <w:r>
        <w:rPr>
          <w:noProof/>
        </w:rPr>
        <w:drawing>
          <wp:inline distT="0" distB="0" distL="0" distR="0" wp14:anchorId="2858F320" wp14:editId="05E18B1A">
            <wp:extent cx="5962015" cy="5771515"/>
            <wp:effectExtent l="0" t="0" r="635" b="635"/>
            <wp:docPr id="126835997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2015" cy="5771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ECBFF9" w14:textId="77777777" w:rsidR="004F0E5B" w:rsidRDefault="004F0E5B">
      <w:pPr>
        <w:spacing w:line="259" w:lineRule="auto"/>
        <w:rPr>
          <w:rFonts w:asciiTheme="majorHAnsi" w:eastAsiaTheme="majorEastAsia" w:hAnsiTheme="majorHAnsi" w:cstheme="majorBidi"/>
          <w:b/>
          <w:color w:val="3B3838" w:themeColor="background2" w:themeShade="40"/>
          <w:sz w:val="32"/>
          <w:szCs w:val="40"/>
        </w:rPr>
      </w:pPr>
      <w:r>
        <w:br w:type="page"/>
      </w:r>
    </w:p>
    <w:p w14:paraId="6CBAAA4F" w14:textId="25F8DB9D" w:rsidR="00194B8B" w:rsidRPr="00BB5459" w:rsidRDefault="00194B8B" w:rsidP="00E240C4">
      <w:pPr>
        <w:pStyle w:val="Titre1"/>
      </w:pPr>
      <w:r w:rsidRPr="002E1D04">
        <w:lastRenderedPageBreak/>
        <w:t xml:space="preserve">Test </w:t>
      </w:r>
      <w:r>
        <w:t>d’</w:t>
      </w:r>
      <w:r w:rsidRPr="002E1D04">
        <w:t>accès distant depuis un poste client</w:t>
      </w:r>
    </w:p>
    <w:p w14:paraId="3715CDC8" w14:textId="3B40D75E" w:rsidR="00F30BA9" w:rsidRPr="004F0E5B" w:rsidRDefault="004F0E5B" w:rsidP="00F30BA9">
      <w:pPr>
        <w:rPr>
          <w:b/>
          <w:bCs/>
        </w:rPr>
      </w:pPr>
      <w:r w:rsidRPr="004F0E5B">
        <w:rPr>
          <w:b/>
          <w:bCs/>
        </w:rPr>
        <w:t>Connexion de l’interface OpenVPN</w:t>
      </w:r>
    </w:p>
    <w:p w14:paraId="766CE3DD" w14:textId="40D9FA7E" w:rsidR="004F0E5B" w:rsidRDefault="004F0E5B" w:rsidP="00194B8B">
      <w:r>
        <w:rPr>
          <w:noProof/>
          <w:color w:val="4472C4" w:themeColor="accent1"/>
        </w:rPr>
        <w:drawing>
          <wp:inline distT="0" distB="0" distL="0" distR="0" wp14:anchorId="056B96E8" wp14:editId="3E62309A">
            <wp:extent cx="5310835" cy="3355156"/>
            <wp:effectExtent l="0" t="0" r="4445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1190" cy="33616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E2DA69" w14:textId="77777777" w:rsidR="004F0E5B" w:rsidRDefault="004F0E5B" w:rsidP="004F0E5B">
      <w:pPr>
        <w:rPr>
          <w:rFonts w:ascii="Consolas" w:hAnsi="Consolas"/>
        </w:rPr>
      </w:pPr>
      <w:r w:rsidRPr="00887569">
        <w:t xml:space="preserve">C’est ici que se trouve la configuration pour la connexion VPN. </w:t>
      </w:r>
      <w:r w:rsidRPr="00424158">
        <w:t xml:space="preserve">Une fois OpenVPN installé et configuré, </w:t>
      </w:r>
      <w:r>
        <w:t xml:space="preserve">entrer l’IP du poste à contrôler et cliquer sur </w:t>
      </w:r>
      <w:r w:rsidRPr="00687B5F">
        <w:rPr>
          <w:rFonts w:ascii="Consolas" w:hAnsi="Consolas"/>
        </w:rPr>
        <w:t>« Connect »</w:t>
      </w:r>
    </w:p>
    <w:p w14:paraId="7C1B9A23" w14:textId="77777777" w:rsidR="004F0E5B" w:rsidRDefault="004F0E5B" w:rsidP="00194B8B"/>
    <w:p w14:paraId="5A17C8FE" w14:textId="6200A5B0" w:rsidR="00687B5F" w:rsidRPr="00424158" w:rsidRDefault="00687B5F" w:rsidP="00194B8B">
      <w:r>
        <w:rPr>
          <w:noProof/>
        </w:rPr>
        <w:drawing>
          <wp:inline distT="0" distB="0" distL="0" distR="0" wp14:anchorId="369F5054" wp14:editId="28CD2B3E">
            <wp:extent cx="4095750" cy="2762250"/>
            <wp:effectExtent l="0" t="0" r="0" b="0"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0" cy="2762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5AA866" w14:textId="53454AE6" w:rsidR="00713ACF" w:rsidRDefault="00687B5F" w:rsidP="00E240C4">
      <w:pPr>
        <w:rPr>
          <w:color w:val="4472C4" w:themeColor="accent1"/>
        </w:rPr>
      </w:pPr>
      <w:r>
        <w:t>R</w:t>
      </w:r>
      <w:r w:rsidR="00424158" w:rsidRPr="007E5C9D">
        <w:t>enseigner</w:t>
      </w:r>
      <w:r w:rsidR="00194B8B" w:rsidRPr="007E5C9D">
        <w:t xml:space="preserve"> le nom d'utilisateur et le mot de passe</w:t>
      </w:r>
      <w:r w:rsidR="00424158" w:rsidRPr="007E5C9D">
        <w:t xml:space="preserve"> </w:t>
      </w:r>
      <w:r>
        <w:t>de</w:t>
      </w:r>
      <w:r w:rsidR="00424158" w:rsidRPr="007E5C9D">
        <w:t xml:space="preserve"> l’utilisateur qui a </w:t>
      </w:r>
      <w:r w:rsidR="007E5C9D" w:rsidRPr="007E5C9D">
        <w:t>été créé (</w:t>
      </w:r>
      <w:r w:rsidR="007E5C9D" w:rsidRPr="007E5C9D">
        <w:rPr>
          <w:i/>
          <w:iCs/>
        </w:rPr>
        <w:t>user-vpn</w:t>
      </w:r>
      <w:r w:rsidR="007E5C9D" w:rsidRPr="007E5C9D">
        <w:t>)</w:t>
      </w:r>
    </w:p>
    <w:p w14:paraId="4D2A53C9" w14:textId="77777777" w:rsidR="00194B8B" w:rsidRDefault="00194B8B" w:rsidP="00194B8B"/>
    <w:p w14:paraId="6BDD1DAF" w14:textId="77777777" w:rsidR="00194B8B" w:rsidRDefault="00194B8B" w:rsidP="00194B8B"/>
    <w:p w14:paraId="2A5DD19F" w14:textId="77777777" w:rsidR="004B01D4" w:rsidRDefault="004B01D4"/>
    <w:sectPr w:rsidR="004B01D4" w:rsidSect="00194B8B">
      <w:headerReference w:type="default" r:id="rId36"/>
      <w:footerReference w:type="default" r:id="rId37"/>
      <w:pgSz w:w="12240" w:h="15840"/>
      <w:pgMar w:top="1417" w:right="1417" w:bottom="1417" w:left="1417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C9B1AA" w14:textId="77777777" w:rsidR="0080723A" w:rsidRDefault="0080723A" w:rsidP="00211E00">
      <w:pPr>
        <w:spacing w:after="0" w:line="240" w:lineRule="auto"/>
      </w:pPr>
      <w:r>
        <w:separator/>
      </w:r>
    </w:p>
  </w:endnote>
  <w:endnote w:type="continuationSeparator" w:id="0">
    <w:p w14:paraId="4B657688" w14:textId="77777777" w:rsidR="0080723A" w:rsidRDefault="0080723A" w:rsidP="00211E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Bahnschrift Light SemiCondensed">
    <w:panose1 w:val="020B0502040204020203"/>
    <w:charset w:val="00"/>
    <w:family w:val="swiss"/>
    <w:pitch w:val="variable"/>
    <w:sig w:usb0="A00002C7" w:usb1="00000002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Grilledutableau"/>
      <w:tblW w:w="0" w:type="auto"/>
      <w:tblLook w:val="04A0" w:firstRow="1" w:lastRow="0" w:firstColumn="1" w:lastColumn="0" w:noHBand="0" w:noVBand="1"/>
    </w:tblPr>
    <w:tblGrid>
      <w:gridCol w:w="3397"/>
      <w:gridCol w:w="4962"/>
      <w:gridCol w:w="1037"/>
    </w:tblGrid>
    <w:tr w:rsidR="00211E00" w:rsidRPr="00211E00" w14:paraId="0EEB987A" w14:textId="77777777" w:rsidTr="00211E00">
      <w:tc>
        <w:tcPr>
          <w:tcW w:w="3397" w:type="dxa"/>
        </w:tcPr>
        <w:p w14:paraId="4779D9FF" w14:textId="26CB7F11" w:rsidR="00211E00" w:rsidRPr="00211E00" w:rsidRDefault="00211E00">
          <w:pPr>
            <w:pStyle w:val="Pieddepage"/>
            <w:rPr>
              <w:rFonts w:ascii="Bahnschrift Light SemiCondensed" w:hAnsi="Bahnschrift Light SemiCondensed"/>
            </w:rPr>
          </w:pPr>
          <w:r w:rsidRPr="00211E00">
            <w:rPr>
              <w:rFonts w:ascii="Bahnschrift Light SemiCondensed" w:hAnsi="Bahnschrift Light SemiCondensed"/>
            </w:rPr>
            <w:t>Baptiste, God, Alexander, Junior</w:t>
          </w:r>
        </w:p>
      </w:tc>
      <w:tc>
        <w:tcPr>
          <w:tcW w:w="4962" w:type="dxa"/>
        </w:tcPr>
        <w:p w14:paraId="28ACE22E" w14:textId="31FCAD66" w:rsidR="00211E00" w:rsidRPr="00211E00" w:rsidRDefault="00211E00">
          <w:pPr>
            <w:pStyle w:val="Pieddepage"/>
            <w:rPr>
              <w:rFonts w:ascii="Bahnschrift Light SemiCondensed" w:hAnsi="Bahnschrift Light SemiCondensed"/>
            </w:rPr>
          </w:pPr>
          <w:r>
            <w:rPr>
              <w:rFonts w:ascii="Bahnschrift Light SemiCondensed" w:hAnsi="Bahnschrift Light SemiCondensed"/>
            </w:rPr>
            <w:t>Dernière modification le :</w:t>
          </w:r>
          <w:r w:rsidR="00FB0B9C">
            <w:rPr>
              <w:rFonts w:ascii="Bahnschrift Light SemiCondensed" w:hAnsi="Bahnschrift Light SemiCondensed"/>
            </w:rPr>
            <w:t xml:space="preserve"> 02/02/2026</w:t>
          </w:r>
        </w:p>
      </w:tc>
      <w:tc>
        <w:tcPr>
          <w:tcW w:w="1037" w:type="dxa"/>
        </w:tcPr>
        <w:p w14:paraId="0B6DD0B0" w14:textId="000D5FF4" w:rsidR="00211E00" w:rsidRPr="00211E00" w:rsidRDefault="00211E00" w:rsidP="00211E00">
          <w:pPr>
            <w:pStyle w:val="Pieddepage"/>
            <w:jc w:val="center"/>
            <w:rPr>
              <w:rFonts w:ascii="Bahnschrift Light SemiCondensed" w:hAnsi="Bahnschrift Light SemiCondensed"/>
            </w:rPr>
          </w:pPr>
          <w:r w:rsidRPr="00211E00">
            <w:rPr>
              <w:rFonts w:ascii="Bahnschrift Light SemiCondensed" w:hAnsi="Bahnschrift Light SemiCondensed"/>
              <w:b/>
              <w:bCs/>
            </w:rPr>
            <w:fldChar w:fldCharType="begin"/>
          </w:r>
          <w:r w:rsidRPr="00211E00">
            <w:rPr>
              <w:rFonts w:ascii="Bahnschrift Light SemiCondensed" w:hAnsi="Bahnschrift Light SemiCondensed"/>
              <w:b/>
              <w:bCs/>
            </w:rPr>
            <w:instrText>PAGE  \* Arabic  \* MERGEFORMAT</w:instrText>
          </w:r>
          <w:r w:rsidRPr="00211E00">
            <w:rPr>
              <w:rFonts w:ascii="Bahnschrift Light SemiCondensed" w:hAnsi="Bahnschrift Light SemiCondensed"/>
              <w:b/>
              <w:bCs/>
            </w:rPr>
            <w:fldChar w:fldCharType="separate"/>
          </w:r>
          <w:r w:rsidRPr="00211E00">
            <w:rPr>
              <w:rFonts w:ascii="Bahnschrift Light SemiCondensed" w:hAnsi="Bahnschrift Light SemiCondensed"/>
              <w:b/>
              <w:bCs/>
            </w:rPr>
            <w:t>1</w:t>
          </w:r>
          <w:r w:rsidRPr="00211E00">
            <w:rPr>
              <w:rFonts w:ascii="Bahnschrift Light SemiCondensed" w:hAnsi="Bahnschrift Light SemiCondensed"/>
              <w:b/>
              <w:bCs/>
            </w:rPr>
            <w:fldChar w:fldCharType="end"/>
          </w:r>
          <w:r w:rsidRPr="00211E00">
            <w:rPr>
              <w:rFonts w:ascii="Bahnschrift Light SemiCondensed" w:hAnsi="Bahnschrift Light SemiCondensed"/>
            </w:rPr>
            <w:t xml:space="preserve"> / </w:t>
          </w:r>
          <w:r w:rsidRPr="00211E00">
            <w:rPr>
              <w:rFonts w:ascii="Bahnschrift Light SemiCondensed" w:hAnsi="Bahnschrift Light SemiCondensed"/>
              <w:b/>
              <w:bCs/>
            </w:rPr>
            <w:fldChar w:fldCharType="begin"/>
          </w:r>
          <w:r w:rsidRPr="00211E00">
            <w:rPr>
              <w:rFonts w:ascii="Bahnschrift Light SemiCondensed" w:hAnsi="Bahnschrift Light SemiCondensed"/>
              <w:b/>
              <w:bCs/>
            </w:rPr>
            <w:instrText>NUMPAGES  \* Arabic  \* MERGEFORMAT</w:instrText>
          </w:r>
          <w:r w:rsidRPr="00211E00">
            <w:rPr>
              <w:rFonts w:ascii="Bahnschrift Light SemiCondensed" w:hAnsi="Bahnschrift Light SemiCondensed"/>
              <w:b/>
              <w:bCs/>
            </w:rPr>
            <w:fldChar w:fldCharType="separate"/>
          </w:r>
          <w:r w:rsidRPr="00211E00">
            <w:rPr>
              <w:rFonts w:ascii="Bahnschrift Light SemiCondensed" w:hAnsi="Bahnschrift Light SemiCondensed"/>
              <w:b/>
              <w:bCs/>
            </w:rPr>
            <w:t>2</w:t>
          </w:r>
          <w:r w:rsidRPr="00211E00">
            <w:rPr>
              <w:rFonts w:ascii="Bahnschrift Light SemiCondensed" w:hAnsi="Bahnschrift Light SemiCondensed"/>
              <w:b/>
              <w:bCs/>
            </w:rPr>
            <w:fldChar w:fldCharType="end"/>
          </w:r>
        </w:p>
      </w:tc>
    </w:tr>
  </w:tbl>
  <w:p w14:paraId="5BED87E8" w14:textId="77777777" w:rsidR="00211E00" w:rsidRPr="00211E00" w:rsidRDefault="00211E00">
    <w:pPr>
      <w:pStyle w:val="Pieddepage"/>
      <w:rPr>
        <w:rFonts w:ascii="Bahnschrift Light SemiCondensed" w:hAnsi="Bahnschrift Light SemiCondensed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2FA091" w14:textId="77777777" w:rsidR="0080723A" w:rsidRDefault="0080723A" w:rsidP="00211E00">
      <w:pPr>
        <w:spacing w:after="0" w:line="240" w:lineRule="auto"/>
      </w:pPr>
      <w:r>
        <w:separator/>
      </w:r>
    </w:p>
  </w:footnote>
  <w:footnote w:type="continuationSeparator" w:id="0">
    <w:p w14:paraId="3C93CAEE" w14:textId="77777777" w:rsidR="0080723A" w:rsidRDefault="0080723A" w:rsidP="00211E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Grilledutableau"/>
      <w:tblW w:w="0" w:type="auto"/>
      <w:tblLook w:val="04A0" w:firstRow="1" w:lastRow="0" w:firstColumn="1" w:lastColumn="0" w:noHBand="0" w:noVBand="1"/>
    </w:tblPr>
    <w:tblGrid>
      <w:gridCol w:w="988"/>
      <w:gridCol w:w="6945"/>
      <w:gridCol w:w="1463"/>
    </w:tblGrid>
    <w:tr w:rsidR="00211E00" w14:paraId="7BAC3FAE" w14:textId="77777777" w:rsidTr="00211E00">
      <w:tc>
        <w:tcPr>
          <w:tcW w:w="988" w:type="dxa"/>
        </w:tcPr>
        <w:p w14:paraId="01686EA7" w14:textId="402B1D88" w:rsidR="00211E00" w:rsidRPr="00211E00" w:rsidRDefault="00211E00" w:rsidP="00211E00">
          <w:pPr>
            <w:pStyle w:val="En-tte"/>
            <w:jc w:val="center"/>
            <w:rPr>
              <w:rFonts w:ascii="Bahnschrift Light SemiCondensed" w:hAnsi="Bahnschrift Light SemiCondensed"/>
            </w:rPr>
          </w:pPr>
          <w:r w:rsidRPr="00211E00">
            <w:rPr>
              <w:rFonts w:ascii="Bahnschrift Light SemiCondensed" w:hAnsi="Bahnschrift Light SemiCondensed"/>
            </w:rPr>
            <w:t>TSSR</w:t>
          </w:r>
        </w:p>
      </w:tc>
      <w:tc>
        <w:tcPr>
          <w:tcW w:w="6945" w:type="dxa"/>
        </w:tcPr>
        <w:p w14:paraId="1E69BFBB" w14:textId="1638E592" w:rsidR="00211E00" w:rsidRPr="00211E00" w:rsidRDefault="00211E00" w:rsidP="00211E00">
          <w:pPr>
            <w:pStyle w:val="En-tte"/>
            <w:jc w:val="center"/>
            <w:rPr>
              <w:rFonts w:ascii="Bahnschrift Light SemiCondensed" w:hAnsi="Bahnschrift Light SemiCondensed"/>
            </w:rPr>
          </w:pPr>
          <w:r w:rsidRPr="00211E00">
            <w:rPr>
              <w:rFonts w:ascii="Bahnschrift Light SemiCondensed" w:hAnsi="Bahnschrift Light SemiCondensed"/>
            </w:rPr>
            <w:t>OpenVPN sur PfSense</w:t>
          </w:r>
        </w:p>
      </w:tc>
      <w:tc>
        <w:tcPr>
          <w:tcW w:w="1463" w:type="dxa"/>
        </w:tcPr>
        <w:p w14:paraId="59ED3237" w14:textId="05E83C53" w:rsidR="00211E00" w:rsidRPr="00211E00" w:rsidRDefault="00211E00" w:rsidP="00211E00">
          <w:pPr>
            <w:pStyle w:val="En-tte"/>
            <w:jc w:val="center"/>
            <w:rPr>
              <w:rFonts w:ascii="Bahnschrift Light SemiCondensed" w:hAnsi="Bahnschrift Light SemiCondensed"/>
            </w:rPr>
          </w:pPr>
          <w:r w:rsidRPr="00211E00">
            <w:rPr>
              <w:rFonts w:ascii="Bahnschrift Light SemiCondensed" w:hAnsi="Bahnschrift Light SemiCondensed"/>
            </w:rPr>
            <w:t>29/01/2026</w:t>
          </w:r>
        </w:p>
      </w:tc>
    </w:tr>
  </w:tbl>
  <w:p w14:paraId="49ED51C0" w14:textId="77777777" w:rsidR="00211E00" w:rsidRDefault="00211E00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1716C6"/>
    <w:multiLevelType w:val="hybridMultilevel"/>
    <w:tmpl w:val="BE8CA0CA"/>
    <w:lvl w:ilvl="0" w:tplc="BFA6E026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EE751FB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557321349">
    <w:abstractNumId w:val="1"/>
  </w:num>
  <w:num w:numId="2" w16cid:durableId="1266326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5D23"/>
    <w:rsid w:val="000045A1"/>
    <w:rsid w:val="000210D4"/>
    <w:rsid w:val="000B60F7"/>
    <w:rsid w:val="000D02EF"/>
    <w:rsid w:val="000D64D4"/>
    <w:rsid w:val="00114059"/>
    <w:rsid w:val="00194B8B"/>
    <w:rsid w:val="001964E6"/>
    <w:rsid w:val="001A7D49"/>
    <w:rsid w:val="001B038F"/>
    <w:rsid w:val="001D0A9A"/>
    <w:rsid w:val="00201FF0"/>
    <w:rsid w:val="00206891"/>
    <w:rsid w:val="00211E00"/>
    <w:rsid w:val="00220E58"/>
    <w:rsid w:val="002B359D"/>
    <w:rsid w:val="002F140D"/>
    <w:rsid w:val="002F1D80"/>
    <w:rsid w:val="003223DF"/>
    <w:rsid w:val="00330BFB"/>
    <w:rsid w:val="0033655E"/>
    <w:rsid w:val="003774F5"/>
    <w:rsid w:val="0038130F"/>
    <w:rsid w:val="003E5D23"/>
    <w:rsid w:val="00424158"/>
    <w:rsid w:val="004B01D4"/>
    <w:rsid w:val="004D1C5E"/>
    <w:rsid w:val="004F0E5B"/>
    <w:rsid w:val="00520F01"/>
    <w:rsid w:val="00523CAF"/>
    <w:rsid w:val="00545FF9"/>
    <w:rsid w:val="005B4A89"/>
    <w:rsid w:val="00623454"/>
    <w:rsid w:val="0066304E"/>
    <w:rsid w:val="00687B5F"/>
    <w:rsid w:val="00713ACF"/>
    <w:rsid w:val="007541EA"/>
    <w:rsid w:val="007A54BB"/>
    <w:rsid w:val="007A6B08"/>
    <w:rsid w:val="007E5C9D"/>
    <w:rsid w:val="00802964"/>
    <w:rsid w:val="0080723A"/>
    <w:rsid w:val="008730CC"/>
    <w:rsid w:val="00887569"/>
    <w:rsid w:val="008E709D"/>
    <w:rsid w:val="0090000F"/>
    <w:rsid w:val="009516D3"/>
    <w:rsid w:val="00971F20"/>
    <w:rsid w:val="00A04307"/>
    <w:rsid w:val="00A525E1"/>
    <w:rsid w:val="00AC18F1"/>
    <w:rsid w:val="00B27BED"/>
    <w:rsid w:val="00B35C81"/>
    <w:rsid w:val="00B460B6"/>
    <w:rsid w:val="00B67BD1"/>
    <w:rsid w:val="00B93755"/>
    <w:rsid w:val="00B94752"/>
    <w:rsid w:val="00B94F6E"/>
    <w:rsid w:val="00BA2070"/>
    <w:rsid w:val="00BB3074"/>
    <w:rsid w:val="00BB5459"/>
    <w:rsid w:val="00BD27EB"/>
    <w:rsid w:val="00BE514F"/>
    <w:rsid w:val="00C0259C"/>
    <w:rsid w:val="00C46479"/>
    <w:rsid w:val="00C522E7"/>
    <w:rsid w:val="00C818D1"/>
    <w:rsid w:val="00C965DF"/>
    <w:rsid w:val="00C97825"/>
    <w:rsid w:val="00CD2805"/>
    <w:rsid w:val="00CD625A"/>
    <w:rsid w:val="00D14236"/>
    <w:rsid w:val="00D50A61"/>
    <w:rsid w:val="00D814D5"/>
    <w:rsid w:val="00DC7980"/>
    <w:rsid w:val="00DD7CC1"/>
    <w:rsid w:val="00DF0D81"/>
    <w:rsid w:val="00E206D9"/>
    <w:rsid w:val="00E240C4"/>
    <w:rsid w:val="00E71143"/>
    <w:rsid w:val="00E83576"/>
    <w:rsid w:val="00EA5865"/>
    <w:rsid w:val="00EB6C04"/>
    <w:rsid w:val="00EC10B1"/>
    <w:rsid w:val="00F02AD1"/>
    <w:rsid w:val="00F15E01"/>
    <w:rsid w:val="00F30BA9"/>
    <w:rsid w:val="00F74612"/>
    <w:rsid w:val="00F91FBB"/>
    <w:rsid w:val="00FB0B9C"/>
    <w:rsid w:val="00FE4B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984802E"/>
  <w15:chartTrackingRefBased/>
  <w15:docId w15:val="{8C4480C3-1FF0-4E18-BD83-7224A2998E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02964"/>
    <w:pPr>
      <w:spacing w:line="278" w:lineRule="auto"/>
    </w:pPr>
    <w:rPr>
      <w:rFonts w:eastAsiaTheme="minorEastAsia" w:cs="Arial"/>
      <w:sz w:val="24"/>
      <w:szCs w:val="24"/>
      <w:lang w:eastAsia="fr-FR"/>
      <w14:ligatures w14:val="none"/>
    </w:rPr>
  </w:style>
  <w:style w:type="paragraph" w:styleId="Titre1">
    <w:name w:val="heading 1"/>
    <w:basedOn w:val="Normal"/>
    <w:next w:val="Normal"/>
    <w:link w:val="Titre1Car"/>
    <w:uiPriority w:val="9"/>
    <w:qFormat/>
    <w:rsid w:val="001D0A9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b/>
      <w:color w:val="3B3838" w:themeColor="background2" w:themeShade="40"/>
      <w:sz w:val="32"/>
      <w:szCs w:val="40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1D0A9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767171" w:themeColor="background2" w:themeShade="80"/>
      <w:sz w:val="28"/>
      <w:szCs w:val="32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7541EA"/>
    <w:pPr>
      <w:keepNext/>
      <w:keepLines/>
      <w:spacing w:before="160" w:after="80"/>
      <w:outlineLvl w:val="2"/>
    </w:pPr>
    <w:rPr>
      <w:rFonts w:eastAsiaTheme="majorEastAsia" w:cstheme="majorBidi"/>
      <w:color w:val="000000" w:themeColor="text1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3E5D2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3E5D2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3E5D2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3E5D2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3E5D2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3E5D2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1D0A9A"/>
    <w:rPr>
      <w:rFonts w:asciiTheme="majorHAnsi" w:eastAsiaTheme="majorEastAsia" w:hAnsiTheme="majorHAnsi" w:cstheme="majorBidi"/>
      <w:b/>
      <w:color w:val="3B3838" w:themeColor="background2" w:themeShade="40"/>
      <w:sz w:val="32"/>
      <w:szCs w:val="40"/>
      <w:lang w:eastAsia="fr-FR"/>
      <w14:ligatures w14:val="none"/>
    </w:rPr>
  </w:style>
  <w:style w:type="character" w:customStyle="1" w:styleId="Titre2Car">
    <w:name w:val="Titre 2 Car"/>
    <w:basedOn w:val="Policepardfaut"/>
    <w:link w:val="Titre2"/>
    <w:uiPriority w:val="9"/>
    <w:rsid w:val="001D0A9A"/>
    <w:rPr>
      <w:rFonts w:asciiTheme="majorHAnsi" w:eastAsiaTheme="majorEastAsia" w:hAnsiTheme="majorHAnsi" w:cstheme="majorBidi"/>
      <w:color w:val="767171" w:themeColor="background2" w:themeShade="80"/>
      <w:sz w:val="28"/>
      <w:szCs w:val="32"/>
      <w:lang w:eastAsia="fr-FR"/>
      <w14:ligatures w14:val="none"/>
    </w:rPr>
  </w:style>
  <w:style w:type="character" w:customStyle="1" w:styleId="Titre3Car">
    <w:name w:val="Titre 3 Car"/>
    <w:basedOn w:val="Policepardfaut"/>
    <w:link w:val="Titre3"/>
    <w:uiPriority w:val="9"/>
    <w:rsid w:val="007541EA"/>
    <w:rPr>
      <w:rFonts w:eastAsiaTheme="majorEastAsia" w:cstheme="majorBidi"/>
      <w:color w:val="000000" w:themeColor="text1"/>
      <w:sz w:val="28"/>
      <w:szCs w:val="28"/>
      <w:lang w:eastAsia="fr-FR"/>
      <w14:ligatures w14:val="none"/>
    </w:rPr>
  </w:style>
  <w:style w:type="character" w:customStyle="1" w:styleId="Titre4Car">
    <w:name w:val="Titre 4 Car"/>
    <w:basedOn w:val="Policepardfaut"/>
    <w:link w:val="Titre4"/>
    <w:uiPriority w:val="9"/>
    <w:semiHidden/>
    <w:rsid w:val="003E5D23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3E5D23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3E5D23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3E5D23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3E5D23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3E5D23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3E5D2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3E5D2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3E5D2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3E5D2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3E5D2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3E5D23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3E5D23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3E5D23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3E5D2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3E5D23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3E5D23"/>
    <w:rPr>
      <w:b/>
      <w:bCs/>
      <w:smallCaps/>
      <w:color w:val="2F5496" w:themeColor="accent1" w:themeShade="BF"/>
      <w:spacing w:val="5"/>
    </w:rPr>
  </w:style>
  <w:style w:type="character" w:styleId="Lienhypertexte">
    <w:name w:val="Hyperlink"/>
    <w:basedOn w:val="Policepardfaut"/>
    <w:uiPriority w:val="99"/>
    <w:unhideWhenUsed/>
    <w:rsid w:val="00194B8B"/>
    <w:rPr>
      <w:rFonts w:cs="Times New Roman"/>
      <w:color w:val="0563C1" w:themeColor="hyperlink"/>
      <w:u w:val="single"/>
    </w:rPr>
  </w:style>
  <w:style w:type="character" w:styleId="Lienhypertextesuivivisit">
    <w:name w:val="FollowedHyperlink"/>
    <w:basedOn w:val="Policepardfaut"/>
    <w:uiPriority w:val="99"/>
    <w:semiHidden/>
    <w:unhideWhenUsed/>
    <w:rsid w:val="001D0A9A"/>
    <w:rPr>
      <w:color w:val="954F72" w:themeColor="followedHyperlink"/>
      <w:u w:val="single"/>
    </w:rPr>
  </w:style>
  <w:style w:type="table" w:styleId="Grilledutableau">
    <w:name w:val="Table Grid"/>
    <w:basedOn w:val="TableauNormal"/>
    <w:uiPriority w:val="39"/>
    <w:rsid w:val="000210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211E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211E00"/>
    <w:rPr>
      <w:rFonts w:eastAsiaTheme="minorEastAsia" w:cs="Arial"/>
      <w:sz w:val="24"/>
      <w:szCs w:val="24"/>
      <w:lang w:eastAsia="fr-FR"/>
      <w14:ligatures w14:val="none"/>
    </w:rPr>
  </w:style>
  <w:style w:type="paragraph" w:styleId="Pieddepage">
    <w:name w:val="footer"/>
    <w:basedOn w:val="Normal"/>
    <w:link w:val="PieddepageCar"/>
    <w:uiPriority w:val="99"/>
    <w:unhideWhenUsed/>
    <w:rsid w:val="00211E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211E00"/>
    <w:rPr>
      <w:rFonts w:eastAsiaTheme="minorEastAsia" w:cs="Arial"/>
      <w:sz w:val="24"/>
      <w:szCs w:val="24"/>
      <w:lang w:eastAsia="fr-F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jpeg"/><Relationship Id="rId26" Type="http://schemas.openxmlformats.org/officeDocument/2006/relationships/image" Target="media/image19.png"/><Relationship Id="rId39" Type="http://schemas.openxmlformats.org/officeDocument/2006/relationships/theme" Target="theme/theme1.xml"/><Relationship Id="rId21" Type="http://schemas.openxmlformats.org/officeDocument/2006/relationships/image" Target="media/image14.jpeg"/><Relationship Id="rId34" Type="http://schemas.openxmlformats.org/officeDocument/2006/relationships/image" Target="media/image27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jpeg"/><Relationship Id="rId25" Type="http://schemas.openxmlformats.org/officeDocument/2006/relationships/image" Target="media/image18.jpeg"/><Relationship Id="rId33" Type="http://schemas.openxmlformats.org/officeDocument/2006/relationships/image" Target="media/image26.png"/><Relationship Id="rId38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image" Target="media/image13.jpeg"/><Relationship Id="rId29" Type="http://schemas.openxmlformats.org/officeDocument/2006/relationships/image" Target="media/image22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jpeg"/><Relationship Id="rId32" Type="http://schemas.openxmlformats.org/officeDocument/2006/relationships/image" Target="media/image25.jpeg"/><Relationship Id="rId37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jpeg"/><Relationship Id="rId28" Type="http://schemas.openxmlformats.org/officeDocument/2006/relationships/image" Target="media/image21.jpeg"/><Relationship Id="rId36" Type="http://schemas.openxmlformats.org/officeDocument/2006/relationships/header" Target="header1.xml"/><Relationship Id="rId10" Type="http://schemas.openxmlformats.org/officeDocument/2006/relationships/image" Target="media/image3.png"/><Relationship Id="rId19" Type="http://schemas.openxmlformats.org/officeDocument/2006/relationships/image" Target="media/image12.jpeg"/><Relationship Id="rId31" Type="http://schemas.openxmlformats.org/officeDocument/2006/relationships/image" Target="media/image24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jpeg"/><Relationship Id="rId27" Type="http://schemas.openxmlformats.org/officeDocument/2006/relationships/image" Target="media/image20.jpeg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8" Type="http://schemas.openxmlformats.org/officeDocument/2006/relationships/image" Target="media/image1.png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C75394-A313-467B-BE2C-452B83397F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503</TotalTime>
  <Pages>17</Pages>
  <Words>717</Words>
  <Characters>3948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Stagiaire</dc:creator>
  <cp:keywords/>
  <dc:description/>
  <cp:lastModifiedBy>Baptiste Heschung</cp:lastModifiedBy>
  <cp:revision>43</cp:revision>
  <dcterms:created xsi:type="dcterms:W3CDTF">2026-01-29T10:45:00Z</dcterms:created>
  <dcterms:modified xsi:type="dcterms:W3CDTF">2026-02-03T17:58:00Z</dcterms:modified>
</cp:coreProperties>
</file>