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B0147" w14:textId="77777777" w:rsidR="000F5B1B" w:rsidRDefault="000F5B1B" w:rsidP="000F5B1B">
      <w:pPr>
        <w:pStyle w:val="Titre1"/>
        <w:rPr>
          <w:sz w:val="40"/>
          <w:szCs w:val="40"/>
          <w:lang w:eastAsia="zh-CN"/>
        </w:rPr>
      </w:pPr>
      <w:bookmarkStart w:id="0" w:name="_Toc216011786"/>
      <w:r>
        <w:t>Objectifs pédagogiques</w:t>
      </w:r>
      <w:bookmarkEnd w:id="0"/>
    </w:p>
    <w:p w14:paraId="568CE86B" w14:textId="77777777" w:rsidR="000F5B1B" w:rsidRDefault="000F5B1B" w:rsidP="000F5B1B">
      <w:pPr>
        <w:pStyle w:val="Listepuces"/>
        <w:tabs>
          <w:tab w:val="num" w:pos="360"/>
        </w:tabs>
      </w:pPr>
      <w:r>
        <w:t>Installer et administrer Windows Server.</w:t>
      </w:r>
    </w:p>
    <w:p w14:paraId="76BD32CD" w14:textId="77777777" w:rsidR="000F5B1B" w:rsidRPr="000F5B1B" w:rsidRDefault="000F5B1B" w:rsidP="000F5B1B">
      <w:pPr>
        <w:pStyle w:val="Listepuces"/>
        <w:tabs>
          <w:tab w:val="num" w:pos="360"/>
        </w:tabs>
        <w:rPr>
          <w:lang w:val="fr-FR"/>
        </w:rPr>
      </w:pPr>
      <w:r w:rsidRPr="000F5B1B">
        <w:rPr>
          <w:lang w:val="fr-FR"/>
        </w:rPr>
        <w:t>Mettre en place Active Directory et comprendre sa structure (forêt, arbre, domaine, UO).</w:t>
      </w:r>
    </w:p>
    <w:p w14:paraId="5352CBD2" w14:textId="77777777" w:rsidR="000F5B1B" w:rsidRPr="000F5B1B" w:rsidRDefault="000F5B1B" w:rsidP="000F5B1B">
      <w:pPr>
        <w:pStyle w:val="Listepuces"/>
        <w:tabs>
          <w:tab w:val="num" w:pos="360"/>
        </w:tabs>
        <w:rPr>
          <w:lang w:val="fr-FR"/>
        </w:rPr>
      </w:pPr>
      <w:r w:rsidRPr="000F5B1B">
        <w:rPr>
          <w:lang w:val="fr-FR"/>
        </w:rPr>
        <w:t>Configurer DNS et DHCP pour un réseau d’entreprise.</w:t>
      </w:r>
    </w:p>
    <w:p w14:paraId="2A62201E" w14:textId="77777777" w:rsidR="000F5B1B" w:rsidRPr="000F5B1B" w:rsidRDefault="000F5B1B" w:rsidP="000F5B1B">
      <w:pPr>
        <w:pStyle w:val="Listepuces"/>
        <w:tabs>
          <w:tab w:val="num" w:pos="360"/>
        </w:tabs>
        <w:rPr>
          <w:lang w:val="fr-FR"/>
        </w:rPr>
      </w:pPr>
      <w:r w:rsidRPr="000F5B1B">
        <w:rPr>
          <w:lang w:val="fr-FR"/>
        </w:rPr>
        <w:t>Créer et gérer des utilisateurs, groupes et droits.</w:t>
      </w:r>
    </w:p>
    <w:p w14:paraId="1176D6CC" w14:textId="77777777" w:rsidR="000F5B1B" w:rsidRPr="000F5B1B" w:rsidRDefault="000F5B1B" w:rsidP="000F5B1B">
      <w:pPr>
        <w:pStyle w:val="Listepuces"/>
        <w:tabs>
          <w:tab w:val="num" w:pos="360"/>
        </w:tabs>
        <w:rPr>
          <w:lang w:val="fr-FR"/>
        </w:rPr>
      </w:pPr>
      <w:r w:rsidRPr="000F5B1B">
        <w:rPr>
          <w:lang w:val="fr-FR"/>
        </w:rPr>
        <w:t>Automatiser les configurations avec des stratégies de groupe (GPO).</w:t>
      </w:r>
    </w:p>
    <w:p w14:paraId="171B16EB" w14:textId="77777777" w:rsidR="000F5B1B" w:rsidRPr="000F5B1B" w:rsidRDefault="000F5B1B" w:rsidP="000F5B1B">
      <w:pPr>
        <w:pStyle w:val="Listepuces"/>
        <w:tabs>
          <w:tab w:val="num" w:pos="360"/>
        </w:tabs>
        <w:rPr>
          <w:lang w:val="fr-FR"/>
        </w:rPr>
      </w:pPr>
      <w:r w:rsidRPr="000F5B1B">
        <w:rPr>
          <w:lang w:val="fr-FR"/>
        </w:rPr>
        <w:t>Intégrer des postes clients au domaine et gérer les ressources partagées.</w:t>
      </w:r>
    </w:p>
    <w:p w14:paraId="0707D8C8" w14:textId="584A917C" w:rsidR="000F5B1B" w:rsidRDefault="00BF5CC0">
      <w:pPr>
        <w:pStyle w:val="En-ttedetabledesmatires"/>
      </w:pPr>
      <w:r w:rsidRPr="00BF5CC0">
        <w:rPr>
          <w:highlight w:val="yellow"/>
        </w:rPr>
        <w:t>Ne Pas Réaliser Les TPs de ce Document</w:t>
      </w:r>
      <w:r>
        <w:t>………(non finalisés)…..</w:t>
      </w:r>
    </w:p>
    <w:p w14:paraId="0A3D74C6" w14:textId="7E2FB38B" w:rsidR="000F5B1B" w:rsidRDefault="000F5B1B">
      <w:pPr>
        <w:pStyle w:val="En-ttedetabledesmatires"/>
      </w:pPr>
      <w:r>
        <w:t>Table des matières</w:t>
      </w:r>
    </w:p>
    <w:p w14:paraId="1B5806FF" w14:textId="287D2A03" w:rsidR="00DB4BA6" w:rsidRDefault="000F5B1B">
      <w:pPr>
        <w:pStyle w:val="TM1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216011786" w:history="1">
        <w:r w:rsidR="00DB4BA6" w:rsidRPr="004716E5">
          <w:rPr>
            <w:rStyle w:val="Lienhypertexte"/>
            <w:noProof/>
          </w:rPr>
          <w:t>Objectifs pédagogiques</w:t>
        </w:r>
        <w:r w:rsidR="00DB4BA6">
          <w:rPr>
            <w:noProof/>
            <w:webHidden/>
          </w:rPr>
          <w:tab/>
        </w:r>
        <w:r w:rsidR="00DB4BA6">
          <w:rPr>
            <w:noProof/>
            <w:webHidden/>
          </w:rPr>
          <w:fldChar w:fldCharType="begin"/>
        </w:r>
        <w:r w:rsidR="00DB4BA6">
          <w:rPr>
            <w:noProof/>
            <w:webHidden/>
          </w:rPr>
          <w:instrText xml:space="preserve"> PAGEREF _Toc216011786 \h </w:instrText>
        </w:r>
        <w:r w:rsidR="00DB4BA6">
          <w:rPr>
            <w:noProof/>
            <w:webHidden/>
          </w:rPr>
        </w:r>
        <w:r w:rsidR="00DB4BA6">
          <w:rPr>
            <w:noProof/>
            <w:webHidden/>
          </w:rPr>
          <w:fldChar w:fldCharType="separate"/>
        </w:r>
        <w:r w:rsidR="00DB4BA6">
          <w:rPr>
            <w:noProof/>
            <w:webHidden/>
          </w:rPr>
          <w:t>1</w:t>
        </w:r>
        <w:r w:rsidR="00DB4BA6">
          <w:rPr>
            <w:noProof/>
            <w:webHidden/>
          </w:rPr>
          <w:fldChar w:fldCharType="end"/>
        </w:r>
      </w:hyperlink>
    </w:p>
    <w:p w14:paraId="1B11351D" w14:textId="6CC3BE1A" w:rsidR="00DB4BA6" w:rsidRDefault="00DB4BA6">
      <w:pPr>
        <w:pStyle w:val="TM1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787" w:history="1">
        <w:r w:rsidRPr="004716E5">
          <w:rPr>
            <w:rStyle w:val="Lienhypertexte"/>
            <w:noProof/>
            <w:lang w:eastAsia="fr-FR"/>
          </w:rPr>
          <w:t>Windows d'administration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_Toc216011787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7E2F5028" w14:textId="1A6E7163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788" w:history="1">
        <w:r w:rsidRPr="004716E5">
          <w:rPr>
            <w:rStyle w:val="Lienhypertexte"/>
            <w:noProof/>
          </w:rPr>
          <w:t>1.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noProof/>
          </w:rPr>
          <w:t>Chapitre 1 : Questions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_Toc216011788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7822F854" w14:textId="23BD9D0B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789" w:history="1">
        <w:r w:rsidRPr="004716E5">
          <w:rPr>
            <w:rStyle w:val="Lienhypertexte"/>
            <w:noProof/>
          </w:rPr>
          <w:t>2.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cs="Calibri"/>
            <w:noProof/>
          </w:rPr>
          <w:t>🪟</w:t>
        </w:r>
        <w:r w:rsidRPr="004716E5">
          <w:rPr>
            <w:rStyle w:val="Lienhypertexte"/>
            <w:noProof/>
          </w:rPr>
          <w:t xml:space="preserve"> Panorama Windows : client vs serveur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_Toc216011789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709D9AA2" w14:textId="43BB8671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790" w:history="1"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>Clients des systèmes 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_Toc216011790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69423D3F" w14:textId="7D619D66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791" w:history="1"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>Serveurs de systèmes 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_Toc216011791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2D349898" w14:textId="4BB52BD3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792" w:history="1"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>Éditions de Windows Server 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_Toc216011792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55CEB89D" w14:textId="5D0C17D0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793" w:history="1">
        <w:r w:rsidRPr="004716E5">
          <w:rPr>
            <w:rStyle w:val="Lienhypertexte"/>
            <w:noProof/>
          </w:rPr>
          <w:t>3.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🔐</w:t>
        </w:r>
        <w:r w:rsidRPr="004716E5">
          <w:rPr>
            <w:rStyle w:val="Lienhypertexte"/>
            <w:noProof/>
          </w:rPr>
          <w:t xml:space="preserve"> Rappels sur la gestion des licences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_Toc216011793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768D3E1E" w14:textId="286802EF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794" w:history="1">
        <w:r w:rsidRPr="004716E5">
          <w:rPr>
            <w:rStyle w:val="Lienhypertexte"/>
            <w:noProof/>
          </w:rPr>
          <w:t>4.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🧰</w:t>
        </w:r>
        <w:r w:rsidRPr="004716E5">
          <w:rPr>
            <w:rStyle w:val="Lienhypertexte"/>
            <w:noProof/>
          </w:rPr>
          <w:t xml:space="preserve"> Services réseau intégrés à Windows Server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_Toc216011794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2394F1FF" w14:textId="3300644A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795" w:history="1">
        <w:r w:rsidRPr="004716E5">
          <w:rPr>
            <w:rStyle w:val="Lienhypertexte"/>
            <w:noProof/>
          </w:rPr>
          <w:t>5.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🖥️</w:t>
        </w:r>
        <w:r w:rsidRPr="004716E5">
          <w:rPr>
            <w:rStyle w:val="Lienhypertexte"/>
            <w:noProof/>
          </w:rPr>
          <w:t xml:space="preserve"> Installation et modes de Windows Server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_Toc216011795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24148919" w14:textId="6F55B921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796" w:history="1"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>Deux modes d'installation 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_Toc216011796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42DC462B" w14:textId="543A8233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797" w:history="1"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>Ajout de rôles/fonctionnalités 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_Toc216011797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177CC168" w14:textId="51CB360C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798" w:history="1"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>Outils d'administration 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_Toc216011798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281467D5" w14:textId="272276EE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799" w:history="1">
        <w:r w:rsidRPr="004716E5">
          <w:rPr>
            <w:rStyle w:val="Lienhypertexte"/>
            <w:noProof/>
          </w:rPr>
          <w:t>6.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💾</w:t>
        </w:r>
        <w:r w:rsidRPr="004716E5">
          <w:rPr>
            <w:rStyle w:val="Lienhypertexte"/>
            <w:noProof/>
          </w:rPr>
          <w:t xml:space="preserve"> Gestion du stockage et du RAID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_Toc216011799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31E020EF" w14:textId="6465F6AD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00" w:history="1"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>Types de table de partition 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7E5C4065" w14:textId="63328D39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01" w:history="1"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>Types de disque 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341F5F26" w14:textId="07690B73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02" w:history="1"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>Types de volumes et RAID 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32920368" w14:textId="77CA1F26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03" w:history="1">
        <w:r w:rsidRPr="004716E5">
          <w:rPr>
            <w:rStyle w:val="Lienhypertexte"/>
            <w:noProof/>
          </w:rPr>
          <w:t>7.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⚙️</w:t>
        </w:r>
        <w:r w:rsidRPr="004716E5">
          <w:rPr>
            <w:rStyle w:val="Lienhypertexte"/>
            <w:noProof/>
          </w:rPr>
          <w:t xml:space="preserve"> Formatage et systèmes de fichiers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26997504" w14:textId="1BD10265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04" w:history="1">
        <w:r w:rsidRPr="004716E5">
          <w:rPr>
            <w:rStyle w:val="Lienhypertexte"/>
            <w:noProof/>
          </w:rPr>
          <w:t>8.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✅</w:t>
        </w:r>
        <w:r w:rsidRPr="004716E5">
          <w:rPr>
            <w:rStyle w:val="Lienhypertexte"/>
            <w:noProof/>
          </w:rPr>
          <w:t xml:space="preserve"> À retenir pour les révisions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682AD1D3" w14:textId="3A8867C9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05" w:history="1">
        <w:r w:rsidRPr="004716E5">
          <w:rPr>
            <w:rStyle w:val="Lienhypertexte"/>
            <w:noProof/>
          </w:rPr>
          <w:t>9.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📌</w:t>
        </w:r>
        <w:r w:rsidRPr="004716E5">
          <w:rPr>
            <w:rStyle w:val="Lienhypertexte"/>
            <w:noProof/>
          </w:rPr>
          <w:t xml:space="preserve"> Bonnes pratiques professionnelles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4DC06E68" w14:textId="5973867C" w:rsidR="00DB4BA6" w:rsidRDefault="00DB4BA6">
      <w:pPr>
        <w:pStyle w:val="TM1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06" w:history="1">
        <w:r w:rsidRPr="004716E5">
          <w:rPr>
            <w:rStyle w:val="Lienhypertexte"/>
            <w:noProof/>
            <w:lang w:eastAsia="fr-FR"/>
          </w:rPr>
          <w:t>TP 1 &amp; 2 – Installation, configuration initiale et gestion du stockage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6A58750E" w14:textId="2239437D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07" w:history="1">
        <w:r w:rsidRPr="004716E5">
          <w:rPr>
            <w:rStyle w:val="Lienhypertexte"/>
            <w:noProof/>
          </w:rPr>
          <w:t>1.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✅</w:t>
        </w:r>
        <w:r w:rsidRPr="004716E5">
          <w:rPr>
            <w:rStyle w:val="Lienhypertexte"/>
            <w:noProof/>
          </w:rPr>
          <w:t xml:space="preserve"> TP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5E8F7BCA" w14:textId="45656417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08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Création des modèles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418CEF31" w14:textId="4E0257FC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09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Installation et configuration initiale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56C0F979" w14:textId="6176AFCD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10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Clonage des VM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442F8C85" w14:textId="2A5F8431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11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Plan d'adressage IP statique 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6F2EA3EE" w14:textId="3112315A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12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Installation des rôles (graphiquement ou PowerShell)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6B53C497" w14:textId="6161EB23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13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Activer le Bureau à distance (graphique ou PowerShell)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07A9BAB0" w14:textId="3900CD97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14" w:history="1">
        <w:r w:rsidRPr="004716E5">
          <w:rPr>
            <w:rStyle w:val="Lienhypertexte"/>
            <w:noProof/>
          </w:rPr>
          <w:t>2.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✅</w:t>
        </w:r>
        <w:r w:rsidRPr="004716E5">
          <w:rPr>
            <w:rStyle w:val="Lienhypertexte"/>
            <w:noProof/>
          </w:rPr>
          <w:t xml:space="preserve"> TP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156B9FB9" w14:textId="06602E01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15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Préparation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5CDB2F02" w14:textId="2D9BF05D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16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Créer les volumes via Gestion des disques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5FA73F69" w14:textId="6B781643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17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val="en-US" w:eastAsia="fr-FR"/>
          </w:rPr>
          <w:t xml:space="preserve"> Vérification en PowerShell 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2E387743" w14:textId="507B1A24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18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Simulation de panne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47441031" w14:textId="1F2E756D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19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Réparation du RAID-5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192E1340" w14:textId="56B00DDE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20" w:history="1">
        <w:r w:rsidRPr="004716E5">
          <w:rPr>
            <w:rStyle w:val="Lienhypertexte"/>
            <w:noProof/>
          </w:rPr>
          <w:t>3.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🧠</w:t>
        </w:r>
        <w:r w:rsidRPr="004716E5">
          <w:rPr>
            <w:rStyle w:val="Lienhypertexte"/>
            <w:noProof/>
          </w:rPr>
          <w:t xml:space="preserve"> À retenir pour les révisions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17A543DC" w14:textId="1083A3F2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21" w:history="1">
        <w:r w:rsidRPr="004716E5">
          <w:rPr>
            <w:rStyle w:val="Lienhypertexte"/>
            <w:noProof/>
          </w:rPr>
          <w:t>4.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📌</w:t>
        </w:r>
        <w:r w:rsidRPr="004716E5">
          <w:rPr>
            <w:rStyle w:val="Lienhypertexte"/>
            <w:noProof/>
          </w:rPr>
          <w:t xml:space="preserve"> Bonnes pratiques professionnelles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3A291EF2" w14:textId="076C1F89" w:rsidR="00DB4BA6" w:rsidRDefault="00DB4BA6">
      <w:pPr>
        <w:pStyle w:val="TM1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22" w:history="1">
        <w:r w:rsidRPr="004716E5">
          <w:rPr>
            <w:rStyle w:val="Lienhypertexte"/>
            <w:noProof/>
            <w:lang w:eastAsia="fr-FR"/>
          </w:rPr>
          <w:t>Active Directory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56950374" w14:textId="2AF19CBC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23" w:history="1">
        <w:r w:rsidRPr="004716E5">
          <w:rPr>
            <w:rStyle w:val="Lienhypertexte"/>
            <w:noProof/>
          </w:rPr>
          <w:t>1.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noProof/>
          </w:rPr>
          <w:t>Chapitre 2 : Questions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2DB2554E" w14:textId="0A470B34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24" w:history="1">
        <w:r w:rsidRPr="004716E5">
          <w:rPr>
            <w:rStyle w:val="Lienhypertexte"/>
            <w:noProof/>
          </w:rPr>
          <w:t>2.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🌐</w:t>
        </w:r>
        <w:r w:rsidRPr="004716E5">
          <w:rPr>
            <w:rStyle w:val="Lienhypertexte"/>
            <w:noProof/>
          </w:rPr>
          <w:t xml:space="preserve"> Concepts fondamentaux d'Active Directory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2D7F54D9" w14:textId="35E253ED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25" w:history="1">
        <w:r w:rsidRPr="004716E5">
          <w:rPr>
            <w:rStyle w:val="Lienhypertexte"/>
            <w:noProof/>
          </w:rPr>
          <w:t>3.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🏗️</w:t>
        </w:r>
        <w:r w:rsidRPr="004716E5">
          <w:rPr>
            <w:rStyle w:val="Lienhypertexte"/>
            <w:noProof/>
          </w:rPr>
          <w:t xml:space="preserve"> Déploiement et installation d'Active Directory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08E6D590" w14:textId="7A0C9991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26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Prérequis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1A9BA8CA" w14:textId="654FC759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27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Installation via interface graphique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60A71F0E" w14:textId="4261ABDA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28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Installation via PowerShell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065F357B" w14:textId="0D4C0789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29" w:history="1">
        <w:r w:rsidRPr="004716E5">
          <w:rPr>
            <w:rStyle w:val="Lienhypertexte"/>
            <w:noProof/>
          </w:rPr>
          <w:t>4.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👥</w:t>
        </w:r>
        <w:r w:rsidRPr="004716E5">
          <w:rPr>
            <w:rStyle w:val="Lienhypertexte"/>
            <w:noProof/>
          </w:rPr>
          <w:t xml:space="preserve"> Gestion des objets AD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0D93578D" w14:textId="32E92C7A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30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Création d'OU, utilisateurs, ordinateurs, groupes (via GUI ou PowerShell)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6892619C" w14:textId="0717BB68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31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Modèle d'utilisateur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52B79003" w14:textId="4303AC3A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32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Profils itinérants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671CA3F8" w14:textId="4B40571F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33" w:history="1">
        <w:r w:rsidRPr="004716E5">
          <w:rPr>
            <w:rStyle w:val="Lienhypertexte"/>
            <w:noProof/>
          </w:rPr>
          <w:t>5.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🔐</w:t>
        </w:r>
        <w:r w:rsidRPr="004716E5">
          <w:rPr>
            <w:rStyle w:val="Lienhypertexte"/>
            <w:noProof/>
          </w:rPr>
          <w:t xml:space="preserve"> Gestion des accès : AGDLP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50CB5BFA" w14:textId="05DD41F4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34" w:history="1"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>Méthodologie AGDLP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24945B77" w14:textId="3C90A6EB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35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Exemple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6A85AF4E" w14:textId="5070A971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36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Attributions NTFS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25A343B1" w14:textId="50822C1D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37" w:history="1">
        <w:r w:rsidRPr="004716E5">
          <w:rPr>
            <w:rStyle w:val="Lienhypertexte"/>
            <w:noProof/>
          </w:rPr>
          <w:t>6.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📂</w:t>
        </w:r>
        <w:r w:rsidRPr="004716E5">
          <w:rPr>
            <w:rStyle w:val="Lienhypertexte"/>
            <w:noProof/>
          </w:rPr>
          <w:t xml:space="preserve"> Gestion du partage de fichiers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0368968D" w14:textId="25FD81F1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38" w:history="1">
        <w:r w:rsidRPr="004716E5">
          <w:rPr>
            <w:rStyle w:val="Lienhypertexte"/>
            <w:noProof/>
          </w:rPr>
          <w:t>7.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🔹</w:t>
        </w:r>
        <w:r w:rsidRPr="004716E5">
          <w:rPr>
            <w:rStyle w:val="Lienhypertexte"/>
            <w:noProof/>
          </w:rPr>
          <w:t xml:space="preserve"> Bonnes pratiques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5E644A01" w14:textId="77928324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39" w:history="1">
        <w:r w:rsidRPr="004716E5">
          <w:rPr>
            <w:rStyle w:val="Lienhypertexte"/>
            <w:noProof/>
          </w:rPr>
          <w:t>8.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🖨️</w:t>
        </w:r>
        <w:r w:rsidRPr="004716E5">
          <w:rPr>
            <w:rStyle w:val="Lienhypertexte"/>
            <w:noProof/>
          </w:rPr>
          <w:t xml:space="preserve"> Gestion des impressions en environnement AD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4877FDB3" w14:textId="746A7493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40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Installation du rôle (GUI ou PowerShell)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3E4CA71A" w14:textId="33631F07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41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Étapes (via la gestion des impressions)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1DB35994" w14:textId="24EE9E33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42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Déploiement client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04804109" w14:textId="077784E0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43" w:history="1">
        <w:r w:rsidRPr="004716E5">
          <w:rPr>
            <w:rStyle w:val="Lienhypertexte"/>
            <w:noProof/>
          </w:rPr>
          <w:t>9.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🧠</w:t>
        </w:r>
        <w:r w:rsidRPr="004716E5">
          <w:rPr>
            <w:rStyle w:val="Lienhypertexte"/>
            <w:noProof/>
          </w:rPr>
          <w:t xml:space="preserve"> À retenir pour les révisions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474BA792" w14:textId="714A333D" w:rsidR="00DB4BA6" w:rsidRDefault="00DB4BA6">
      <w:pPr>
        <w:pStyle w:val="TM2"/>
        <w:tabs>
          <w:tab w:val="left" w:pos="96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44" w:history="1">
        <w:r w:rsidRPr="004716E5">
          <w:rPr>
            <w:rStyle w:val="Lienhypertexte"/>
            <w:noProof/>
          </w:rPr>
          <w:t>10.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📌</w:t>
        </w:r>
        <w:r w:rsidRPr="004716E5">
          <w:rPr>
            <w:rStyle w:val="Lienhypertexte"/>
            <w:noProof/>
          </w:rPr>
          <w:t xml:space="preserve"> Bonnes pratiques professionnelles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3C6879CF" w14:textId="03BD1CA8" w:rsidR="00DB4BA6" w:rsidRDefault="00DB4BA6">
      <w:pPr>
        <w:pStyle w:val="TM1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45" w:history="1">
        <w:r w:rsidRPr="004716E5">
          <w:rPr>
            <w:rStyle w:val="Lienhypertexte"/>
            <w:noProof/>
          </w:rPr>
          <w:t>TP 1 à 4 – Active Directory : Domaine, Objets, Accès et Impression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0F15D803" w14:textId="07FC0C65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46" w:history="1">
        <w:r w:rsidRPr="004716E5">
          <w:rPr>
            <w:rStyle w:val="Lienhypertexte"/>
            <w:noProof/>
          </w:rPr>
          <w:t>1.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✅</w:t>
        </w:r>
        <w:r w:rsidRPr="004716E5">
          <w:rPr>
            <w:rStyle w:val="Lienhypertexte"/>
            <w:noProof/>
          </w:rPr>
          <w:t xml:space="preserve"> TP 1 : Mise en place du domaine Active Directory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540CAE73" w14:textId="631194AA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47" w:history="1">
        <w:r w:rsidRPr="004716E5">
          <w:rPr>
            <w:rStyle w:val="Lienhypertexte"/>
            <w:noProof/>
          </w:rPr>
          <w:t>2.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✅</w:t>
        </w:r>
        <w:r w:rsidRPr="004716E5">
          <w:rPr>
            <w:rStyle w:val="Lienhypertexte"/>
            <w:noProof/>
          </w:rPr>
          <w:t xml:space="preserve"> TP 2 : Utilisateurs et groupes AD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058D56EF" w14:textId="5819D2C0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48" w:history="1">
        <w:r w:rsidRPr="004716E5">
          <w:rPr>
            <w:rStyle w:val="Lienhypertexte"/>
            <w:noProof/>
          </w:rPr>
          <w:t>3.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✅</w:t>
        </w:r>
        <w:r w:rsidRPr="004716E5">
          <w:rPr>
            <w:rStyle w:val="Lienhypertexte"/>
            <w:noProof/>
          </w:rPr>
          <w:t xml:space="preserve"> TP 3 : Accès aux ressources (AGDLP)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1A4CCA8B" w14:textId="1587655A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49" w:history="1">
        <w:r w:rsidRPr="004716E5">
          <w:rPr>
            <w:rStyle w:val="Lienhypertexte"/>
            <w:noProof/>
          </w:rPr>
          <w:t>4.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✅</w:t>
        </w:r>
        <w:r w:rsidRPr="004716E5">
          <w:rPr>
            <w:rStyle w:val="Lienhypertexte"/>
            <w:noProof/>
          </w:rPr>
          <w:t xml:space="preserve"> TP 4 : Gestion des impressions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0F03076C" w14:textId="106211F8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50" w:history="1">
        <w:r w:rsidRPr="004716E5">
          <w:rPr>
            <w:rStyle w:val="Lienhypertexte"/>
            <w:noProof/>
          </w:rPr>
          <w:t>5.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🧠</w:t>
        </w:r>
        <w:r w:rsidRPr="004716E5">
          <w:rPr>
            <w:rStyle w:val="Lienhypertexte"/>
            <w:noProof/>
          </w:rPr>
          <w:t xml:space="preserve"> À retenir pour les révisions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0240744F" w14:textId="547521E7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51" w:history="1">
        <w:r w:rsidRPr="004716E5">
          <w:rPr>
            <w:rStyle w:val="Lienhypertexte"/>
            <w:noProof/>
          </w:rPr>
          <w:t>6.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📌</w:t>
        </w:r>
        <w:r w:rsidRPr="004716E5">
          <w:rPr>
            <w:rStyle w:val="Lienhypertexte"/>
            <w:noProof/>
          </w:rPr>
          <w:t xml:space="preserve"> Bonnes pratiques professionnelles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7DBAA568" w14:textId="6F158BC4" w:rsidR="00DB4BA6" w:rsidRDefault="00DB4BA6">
      <w:pPr>
        <w:pStyle w:val="TM1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52" w:history="1">
        <w:r w:rsidRPr="004716E5">
          <w:rPr>
            <w:rStyle w:val="Lienhypertexte"/>
            <w:noProof/>
            <w:lang w:eastAsia="fr-FR"/>
          </w:rPr>
          <w:t>Stratégies de groupe (GPO)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7C687526" w14:textId="181E4DCA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53" w:history="1">
        <w:r w:rsidRPr="004716E5">
          <w:rPr>
            <w:rStyle w:val="Lienhypertexte"/>
            <w:noProof/>
          </w:rPr>
          <w:t>1.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noProof/>
          </w:rPr>
          <w:t>Chapitre 3 : Questions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4E633900" w14:textId="1E739D1E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54" w:history="1">
        <w:r w:rsidRPr="004716E5">
          <w:rPr>
            <w:rStyle w:val="Lienhypertexte"/>
            <w:noProof/>
          </w:rPr>
          <w:t>2.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🧠</w:t>
        </w:r>
        <w:r w:rsidRPr="004716E5">
          <w:rPr>
            <w:rStyle w:val="Lienhypertexte"/>
            <w:noProof/>
          </w:rPr>
          <w:t xml:space="preserve"> Principe de fonctionnement des GPO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14:paraId="4F8E9B20" w14:textId="69358CD7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55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🔄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Ordre d'application des stratégies (LSDOU)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14:paraId="2CE20A92" w14:textId="45A4EA3F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56" w:history="1">
        <w:r w:rsidRPr="004716E5">
          <w:rPr>
            <w:rStyle w:val="Lienhypertexte"/>
            <w:noProof/>
          </w:rPr>
          <w:t>3.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🛠️</w:t>
        </w:r>
        <w:r w:rsidRPr="004716E5">
          <w:rPr>
            <w:rStyle w:val="Lienhypertexte"/>
            <w:noProof/>
          </w:rPr>
          <w:t xml:space="preserve"> Création et gestion des GPO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14:paraId="76BC44C0" w14:textId="4558FA4E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57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Console GPMC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14:paraId="2FA65F0E" w14:textId="3FF966C1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58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Création rapide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14:paraId="1C9965BE" w14:textId="212E3B1E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59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Forçage d'actualisation sur un client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14:paraId="43E0F2B4" w14:textId="31E0EEB4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60" w:history="1">
        <w:r w:rsidRPr="004716E5">
          <w:rPr>
            <w:rStyle w:val="Lienhypertexte"/>
            <w:noProof/>
          </w:rPr>
          <w:t>4.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🖥️</w:t>
        </w:r>
        <w:r w:rsidRPr="004716E5">
          <w:rPr>
            <w:rStyle w:val="Lienhypertexte"/>
            <w:noProof/>
          </w:rPr>
          <w:t xml:space="preserve"> Exemples concrets de GPO utiles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27CBC493" w14:textId="2B0846F0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61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Personnalisation de l'environnement utilisateur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4F41056E" w14:textId="57C39AD2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62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Sécurité / réseau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0C7A387D" w14:textId="4718E697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63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Déploiement d'imprimantes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47D5B9A0" w14:textId="0867B303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64" w:history="1">
        <w:r w:rsidRPr="004716E5">
          <w:rPr>
            <w:rStyle w:val="Lienhypertexte"/>
            <w:noProof/>
          </w:rPr>
          <w:t>5.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🧰</w:t>
        </w:r>
        <w:r w:rsidRPr="004716E5">
          <w:rPr>
            <w:rStyle w:val="Lienhypertexte"/>
            <w:noProof/>
          </w:rPr>
          <w:t xml:space="preserve"> Filtres et ciblage avancés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6D3EFB06" w14:textId="1B16C335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65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Filtrage de sécurité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24311575" w14:textId="15741CF7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66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Filtres WMI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0A110226" w14:textId="546E9F8B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67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Bouclage (boucle arrière)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498C1AB6" w14:textId="0DD4FD01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68" w:history="1">
        <w:r w:rsidRPr="004716E5">
          <w:rPr>
            <w:rStyle w:val="Lienhypertexte"/>
            <w:noProof/>
          </w:rPr>
          <w:t>6.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🧠</w:t>
        </w:r>
        <w:r w:rsidRPr="004716E5">
          <w:rPr>
            <w:rStyle w:val="Lienhypertexte"/>
            <w:noProof/>
          </w:rPr>
          <w:t xml:space="preserve"> À retenir pour les révisions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14:paraId="1EE986B8" w14:textId="348789FC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69" w:history="1">
        <w:r w:rsidRPr="004716E5">
          <w:rPr>
            <w:rStyle w:val="Lienhypertexte"/>
            <w:noProof/>
          </w:rPr>
          <w:t>7.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📌</w:t>
        </w:r>
        <w:r w:rsidRPr="004716E5">
          <w:rPr>
            <w:rStyle w:val="Lienhypertexte"/>
            <w:noProof/>
          </w:rPr>
          <w:t xml:space="preserve"> Bonnes pratiques professionnelles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14:paraId="7FE20912" w14:textId="0630F812" w:rsidR="00DB4BA6" w:rsidRDefault="00DB4BA6">
      <w:pPr>
        <w:pStyle w:val="TM1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70" w:history="1">
        <w:r w:rsidRPr="004716E5">
          <w:rPr>
            <w:rStyle w:val="Lienhypertexte"/>
            <w:noProof/>
            <w:lang w:eastAsia="fr-FR"/>
          </w:rPr>
          <w:t>TP – Prix en main des stratégies de groupe (GPO)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14:paraId="1D82FBA4" w14:textId="448DAE8A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71" w:history="1">
        <w:r w:rsidRPr="004716E5">
          <w:rPr>
            <w:rStyle w:val="Lienhypertexte"/>
            <w:noProof/>
          </w:rPr>
          <w:t>1.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🔹</w:t>
        </w:r>
        <w:r w:rsidRPr="004716E5">
          <w:rPr>
            <w:rStyle w:val="Lienhypertexte"/>
            <w:noProof/>
          </w:rPr>
          <w:t xml:space="preserve"> 1. Pour tous les utilisateurs du domaine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14:paraId="44FC7F0C" w14:textId="2E3215BC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72" w:history="1">
        <w:r w:rsidRPr="004716E5">
          <w:rPr>
            <w:rStyle w:val="Lienhypertexte"/>
            <w:noProof/>
          </w:rPr>
          <w:t>2.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🔹</w:t>
        </w:r>
        <w:r w:rsidRPr="004716E5">
          <w:rPr>
            <w:rStyle w:val="Lienhypertexte"/>
            <w:noProof/>
          </w:rPr>
          <w:t xml:space="preserve"> 2. Membres du service Commercial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14:paraId="25A2B93E" w14:textId="7885C8D5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73" w:history="1">
        <w:r w:rsidRPr="004716E5">
          <w:rPr>
            <w:rStyle w:val="Lienhypertexte"/>
            <w:noProof/>
          </w:rPr>
          <w:t>3.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🔹</w:t>
        </w:r>
        <w:r w:rsidRPr="004716E5">
          <w:rPr>
            <w:rStyle w:val="Lienhypertexte"/>
            <w:noProof/>
          </w:rPr>
          <w:t xml:space="preserve"> 3. Membres du service Production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14:paraId="6EA936BE" w14:textId="43F44245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74" w:history="1">
        <w:r w:rsidRPr="004716E5">
          <w:rPr>
            <w:rStyle w:val="Lienhypertexte"/>
            <w:noProof/>
          </w:rPr>
          <w:t>4.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🔹</w:t>
        </w:r>
        <w:r w:rsidRPr="004716E5">
          <w:rPr>
            <w:rStyle w:val="Lienhypertexte"/>
            <w:noProof/>
          </w:rPr>
          <w:t xml:space="preserve"> 4. Secrétaires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14:paraId="6CA61234" w14:textId="5351A007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75" w:history="1">
        <w:r w:rsidRPr="004716E5">
          <w:rPr>
            <w:rStyle w:val="Lienhypertexte"/>
            <w:noProof/>
          </w:rPr>
          <w:t>5.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🔹</w:t>
        </w:r>
        <w:r w:rsidRPr="004716E5">
          <w:rPr>
            <w:rStyle w:val="Lienhypertexte"/>
            <w:noProof/>
          </w:rPr>
          <w:t xml:space="preserve"> BONUS : GPO avancé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3A154668" w14:textId="0E2C47A6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76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📂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Installation automatique d'un .msi (ex : Acrobat Reader)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5D3AE4D0" w14:textId="53D24759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77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📂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Redirection des Documents (sauf Informatique)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3768E205" w14:textId="5EDC916A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78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📂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Heures de connexion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4DB3A738" w14:textId="39850ED1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79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📂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Fermeture de séance après 18h (intérimaires)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0022DB2D" w14:textId="5C7A6F80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80" w:history="1">
        <w:r w:rsidRPr="004716E5">
          <w:rPr>
            <w:rStyle w:val="Lienhypertexte"/>
            <w:noProof/>
          </w:rPr>
          <w:t>6.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🧠</w:t>
        </w:r>
        <w:r w:rsidRPr="004716E5">
          <w:rPr>
            <w:rStyle w:val="Lienhypertexte"/>
            <w:noProof/>
          </w:rPr>
          <w:t xml:space="preserve"> À retenir pour les révisions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543EF9EE" w14:textId="07882FB6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81" w:history="1">
        <w:r w:rsidRPr="004716E5">
          <w:rPr>
            <w:rStyle w:val="Lienhypertexte"/>
            <w:noProof/>
          </w:rPr>
          <w:t>7.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📌</w:t>
        </w:r>
        <w:r w:rsidRPr="004716E5">
          <w:rPr>
            <w:rStyle w:val="Lienhypertexte"/>
            <w:noProof/>
          </w:rPr>
          <w:t xml:space="preserve"> Bonnes pratiques professionnelles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14:paraId="0F06FC3A" w14:textId="701ED3C8" w:rsidR="00DB4BA6" w:rsidRDefault="00DB4BA6">
      <w:pPr>
        <w:pStyle w:val="TM1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82" w:history="1">
        <w:r w:rsidRPr="004716E5">
          <w:rPr>
            <w:rStyle w:val="Lienhypertexte"/>
            <w:noProof/>
            <w:lang w:eastAsia="fr-FR"/>
          </w:rPr>
          <w:t>Le service DHCP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14:paraId="1A06F9FD" w14:textId="0EA36E8E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83" w:history="1">
        <w:r w:rsidRPr="004716E5">
          <w:rPr>
            <w:rStyle w:val="Lienhypertexte"/>
            <w:noProof/>
          </w:rPr>
          <w:t>1.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noProof/>
          </w:rPr>
          <w:t>Chapitre 4 : Questions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14:paraId="18B12C3D" w14:textId="3BFF8FAA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84" w:history="1">
        <w:r w:rsidRPr="004716E5">
          <w:rPr>
            <w:rStyle w:val="Lienhypertexte"/>
            <w:noProof/>
          </w:rPr>
          <w:t>2.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📡</w:t>
        </w:r>
        <w:r w:rsidRPr="004716E5">
          <w:rPr>
            <w:rStyle w:val="Lienhypertexte"/>
            <w:noProof/>
          </w:rPr>
          <w:t xml:space="preserve"> Qu'est-ce que le DHCP ?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14:paraId="5FFAE505" w14:textId="1FD8E18F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85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🔁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Le cycle DORA (processus de bail DHCP)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14:paraId="3730C7E2" w14:textId="0AB6F4C2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86" w:history="1">
        <w:r w:rsidRPr="004716E5">
          <w:rPr>
            <w:rStyle w:val="Lienhypertexte"/>
            <w:noProof/>
          </w:rPr>
          <w:t>3.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🛠️</w:t>
        </w:r>
        <w:r w:rsidRPr="004716E5">
          <w:rPr>
            <w:rStyle w:val="Lienhypertexte"/>
            <w:noProof/>
          </w:rPr>
          <w:t xml:space="preserve"> Installation et configuration du serveur DHCP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6571057C" w14:textId="34A7A457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87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Interface graphique (via le Gestionnaire de serveur)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3BEC64D3" w14:textId="40252208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88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val="en-US" w:eastAsia="fr-FR"/>
          </w:rPr>
          <w:t xml:space="preserve"> PowerShell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76E4D960" w14:textId="278D3EBF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89" w:history="1">
        <w:r w:rsidRPr="004716E5">
          <w:rPr>
            <w:rStyle w:val="Lienhypertexte"/>
            <w:noProof/>
          </w:rPr>
          <w:t>4.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📦</w:t>
        </w:r>
        <w:r w:rsidRPr="004716E5">
          <w:rPr>
            <w:rStyle w:val="Lienhypertexte"/>
            <w:noProof/>
          </w:rPr>
          <w:t xml:space="preserve"> Configuration d'une étendue (scope)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44743934" w14:textId="33CE9386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90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📐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Étendue = plage d'adresses à attribution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39C34726" w14:textId="363A9FF4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91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🛑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Exclusion (plage réservée aux IP statiques)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138D4CAE" w14:textId="4EF650D2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92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📌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Réservations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2EC37AD1" w14:textId="1636FB64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93" w:history="1">
        <w:r w:rsidRPr="004716E5">
          <w:rPr>
            <w:rStyle w:val="Lienhypertexte"/>
            <w:noProof/>
          </w:rPr>
          <w:t>5.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🧩</w:t>
        </w:r>
        <w:r w:rsidRPr="004716E5">
          <w:rPr>
            <w:rStyle w:val="Lienhypertexte"/>
            <w:noProof/>
          </w:rPr>
          <w:t xml:space="preserve"> Configuration des options DHCP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1C4B61F8" w14:textId="5F9FA022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94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Exemples d'options 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12FA29DC" w14:textId="6A4CB8B3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95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Candidature possible 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22248A55" w14:textId="4286B888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96" w:history="1">
        <w:r w:rsidRPr="004716E5">
          <w:rPr>
            <w:rStyle w:val="Lienhypertexte"/>
            <w:noProof/>
          </w:rPr>
          <w:t>6.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🔀</w:t>
        </w:r>
        <w:r w:rsidRPr="004716E5">
          <w:rPr>
            <w:rStyle w:val="Lienhypertexte"/>
            <w:noProof/>
          </w:rPr>
          <w:t xml:space="preserve"> Fractionnement d'étendue (Split-scope)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6EDB9533" w14:textId="5C69E200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97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GUI : clic droit sur l'étendue &gt; Avancé &gt; Split-scope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78F7B9D0" w14:textId="31B69D82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98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Activer l'étendue sur le deuxième serveur après synchronisation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52A05D2B" w14:textId="3F9CA503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899" w:history="1">
        <w:r w:rsidRPr="004716E5">
          <w:rPr>
            <w:rStyle w:val="Lienhypertexte"/>
            <w:noProof/>
          </w:rPr>
          <w:t>7.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🔄</w:t>
        </w:r>
        <w:r w:rsidRPr="004716E5">
          <w:rPr>
            <w:rStyle w:val="Lienhypertexte"/>
            <w:noProof/>
          </w:rPr>
          <w:t xml:space="preserve"> Gestion, audit et dépannage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_Toc216011899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6D231728" w14:textId="1AD9881C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00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Autorisation dans l'AD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763C3FE1" w14:textId="1B210C75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01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Fichiers de logs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14:paraId="006B9FBD" w14:textId="1C675FB3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02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Sauvegarde et restauration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14:paraId="3BDBD905" w14:textId="557E6D9A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03" w:history="1">
        <w:r w:rsidRPr="004716E5">
          <w:rPr>
            <w:rStyle w:val="Lienhypertexte"/>
            <w:noProof/>
          </w:rPr>
          <w:t>8.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🧠</w:t>
        </w:r>
        <w:r w:rsidRPr="004716E5">
          <w:rPr>
            <w:rStyle w:val="Lienhypertexte"/>
            <w:noProof/>
          </w:rPr>
          <w:t xml:space="preserve"> À retenir pour les révisions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14:paraId="7C2179F8" w14:textId="1A332FE1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04" w:history="1">
        <w:r w:rsidRPr="004716E5">
          <w:rPr>
            <w:rStyle w:val="Lienhypertexte"/>
            <w:noProof/>
          </w:rPr>
          <w:t>9.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📌</w:t>
        </w:r>
        <w:r w:rsidRPr="004716E5">
          <w:rPr>
            <w:rStyle w:val="Lienhypertexte"/>
            <w:noProof/>
          </w:rPr>
          <w:t xml:space="preserve"> Bonnes pratiques professionnelles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14:paraId="2B510CA4" w14:textId="4C4C4EED" w:rsidR="00DB4BA6" w:rsidRDefault="00DB4BA6">
      <w:pPr>
        <w:pStyle w:val="TM1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05" w:history="1">
        <w:r w:rsidRPr="004716E5">
          <w:rPr>
            <w:rStyle w:val="Lienhypertexte"/>
            <w:noProof/>
            <w:lang w:eastAsia="fr-FR"/>
          </w:rPr>
          <w:t>TP 1 à 3 – Service DHCP : Mise en œuvre, réseaux et haute disponibilité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14:paraId="5F5EB8A2" w14:textId="1B5FF539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06" w:history="1">
        <w:r w:rsidRPr="004716E5">
          <w:rPr>
            <w:rStyle w:val="Lienhypertexte"/>
            <w:noProof/>
          </w:rPr>
          <w:t>1.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✅</w:t>
        </w:r>
        <w:r w:rsidRPr="004716E5">
          <w:rPr>
            <w:rStyle w:val="Lienhypertexte"/>
            <w:noProof/>
          </w:rPr>
          <w:t xml:space="preserve"> TP 1 : Mise en place du service DHCP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14:paraId="4FDDFC83" w14:textId="3968C90F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07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Plan d'adressage (VmNet10)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14:paraId="122D0961" w14:textId="125CA0EC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08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Étapes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14:paraId="64CD9545" w14:textId="4C4F2641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09" w:history="1">
        <w:r w:rsidRPr="004716E5">
          <w:rPr>
            <w:rStyle w:val="Lienhypertexte"/>
            <w:noProof/>
          </w:rPr>
          <w:t>2.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✅</w:t>
        </w:r>
        <w:r w:rsidRPr="004716E5">
          <w:rPr>
            <w:rStyle w:val="Lienhypertexte"/>
            <w:noProof/>
          </w:rPr>
          <w:t xml:space="preserve"> TP 2 : DHCP et domaines de diffusion multiples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14:paraId="3DE45966" w14:textId="7E073ACB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10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Topologie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14:paraId="7C467604" w14:textId="7CC79478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11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Étendue sur SRV-2K19-0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14:paraId="362A8119" w14:textId="4852ED23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12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Configuration du relais DHCP sur pfSense (RTR-00, RTR-01)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14:paraId="17A7697C" w14:textId="75290874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13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Test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14:paraId="0C8685E1" w14:textId="36BDCFED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14" w:history="1">
        <w:r w:rsidRPr="004716E5">
          <w:rPr>
            <w:rStyle w:val="Lienhypertexte"/>
            <w:noProof/>
          </w:rPr>
          <w:t>3.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✅</w:t>
        </w:r>
        <w:r w:rsidRPr="004716E5">
          <w:rPr>
            <w:rStyle w:val="Lienhypertexte"/>
            <w:noProof/>
          </w:rPr>
          <w:t xml:space="preserve"> TP 3 : Haute disponibilité DHCP avec Failover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14:paraId="1FCAB553" w14:textId="3887AC0F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15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Objectif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14:paraId="3E9AE78D" w14:textId="0A14945D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16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Création du partenariat (failover)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14:paraId="57B1E11E" w14:textId="728442ED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17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Tests de bascule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14:paraId="5E160E05" w14:textId="7BFC007A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18" w:history="1">
        <w:r w:rsidRPr="004716E5">
          <w:rPr>
            <w:rStyle w:val="Lienhypertexte"/>
            <w:noProof/>
          </w:rPr>
          <w:t>4.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🧠</w:t>
        </w:r>
        <w:r w:rsidRPr="004716E5">
          <w:rPr>
            <w:rStyle w:val="Lienhypertexte"/>
            <w:noProof/>
          </w:rPr>
          <w:t xml:space="preserve"> À retenir pour les révisions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14:paraId="0F24B2A8" w14:textId="7F29AD13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19" w:history="1">
        <w:r w:rsidRPr="004716E5">
          <w:rPr>
            <w:rStyle w:val="Lienhypertexte"/>
            <w:noProof/>
          </w:rPr>
          <w:t>5.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📌</w:t>
        </w:r>
        <w:r w:rsidRPr="004716E5">
          <w:rPr>
            <w:rStyle w:val="Lienhypertexte"/>
            <w:noProof/>
          </w:rPr>
          <w:t xml:space="preserve"> Bonnes pratiques professionnelles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14:paraId="0DE68C89" w14:textId="7A749C60" w:rsidR="00DB4BA6" w:rsidRDefault="00DB4BA6">
      <w:pPr>
        <w:pStyle w:val="TM1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20" w:history="1">
        <w:r w:rsidRPr="004716E5">
          <w:rPr>
            <w:rStyle w:val="Lienhypertexte"/>
            <w:noProof/>
            <w:lang w:eastAsia="fr-FR"/>
          </w:rPr>
          <w:t>Le service DNS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14:paraId="60AA0B68" w14:textId="257AC37F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21" w:history="1">
        <w:r w:rsidRPr="004716E5">
          <w:rPr>
            <w:rStyle w:val="Lienhypertexte"/>
            <w:noProof/>
          </w:rPr>
          <w:t>1.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🌐</w:t>
        </w:r>
        <w:r w:rsidRPr="004716E5">
          <w:rPr>
            <w:rStyle w:val="Lienhypertexte"/>
            <w:noProof/>
          </w:rPr>
          <w:t xml:space="preserve"> Qu'est-ce que le DNS ?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14:paraId="768471FD" w14:textId="3C08D1B1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22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Exemples 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14:paraId="5215F59D" w14:textId="66715D62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23" w:history="1">
        <w:r w:rsidRPr="004716E5">
          <w:rPr>
            <w:rStyle w:val="Lienhypertexte"/>
            <w:noProof/>
          </w:rPr>
          <w:t>2.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📖</w:t>
        </w:r>
        <w:r w:rsidRPr="004716E5">
          <w:rPr>
            <w:rStyle w:val="Lienhypertexte"/>
            <w:noProof/>
          </w:rPr>
          <w:t xml:space="preserve"> Types de serveurs DNS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14:paraId="2F7C67DF" w14:textId="12585A19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24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Types de requêtes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14:paraId="52A995B3" w14:textId="2C47EC0D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25" w:history="1">
        <w:r w:rsidRPr="004716E5">
          <w:rPr>
            <w:rStyle w:val="Lienhypertexte"/>
            <w:noProof/>
          </w:rPr>
          <w:t>3.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🛠️</w:t>
        </w:r>
        <w:r w:rsidRPr="004716E5">
          <w:rPr>
            <w:rStyle w:val="Lienhypertexte"/>
            <w:noProof/>
          </w:rPr>
          <w:t xml:space="preserve"> Installation du rôle DNS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14:paraId="4EE0DD00" w14:textId="0E6B8871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26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Via l'interface graphique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14:paraId="238B3533" w14:textId="0BE5CAC4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27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val="en-US" w:eastAsia="fr-FR"/>
          </w:rPr>
          <w:t xml:space="preserve"> Via PowerShell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14:paraId="2E84A418" w14:textId="6C61009B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28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Ajout de zones (GUI ou PowerShell)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14:paraId="3197F9E5" w14:textId="07F5800E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29" w:history="1">
        <w:r w:rsidRPr="004716E5">
          <w:rPr>
            <w:rStyle w:val="Lienhypertexte"/>
            <w:noProof/>
          </w:rPr>
          <w:t>4.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🗺️</w:t>
        </w:r>
        <w:r w:rsidRPr="004716E5">
          <w:rPr>
            <w:rStyle w:val="Lienhypertexte"/>
            <w:noProof/>
          </w:rPr>
          <w:t xml:space="preserve"> Zones DNS et enregistrements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14:paraId="2E5AA37B" w14:textId="20B2E5FF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30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Exemples d'enregistrements 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14:paraId="663E5EA1" w14:textId="27AA6400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31" w:history="1">
        <w:r w:rsidRPr="004716E5">
          <w:rPr>
            <w:rStyle w:val="Lienhypertexte"/>
            <w:noProof/>
          </w:rPr>
          <w:t>5.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🔄</w:t>
        </w:r>
        <w:r w:rsidRPr="004716E5">
          <w:rPr>
            <w:rStyle w:val="Lienhypertexte"/>
            <w:noProof/>
          </w:rPr>
          <w:t xml:space="preserve"> Mise à jour dynamique et transfert de zone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14:paraId="01C12221" w14:textId="600CCC6B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32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>Enregistrements dynamiques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14:paraId="69470515" w14:textId="522D3782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33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Transfert de zone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14:paraId="649AE034" w14:textId="33A1212D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34" w:history="1">
        <w:r w:rsidRPr="004716E5">
          <w:rPr>
            <w:rStyle w:val="Lienhypertexte"/>
            <w:noProof/>
          </w:rPr>
          <w:t>6.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🧩</w:t>
        </w:r>
        <w:r w:rsidRPr="004716E5">
          <w:rPr>
            <w:rStyle w:val="Lienhypertexte"/>
            <w:noProof/>
          </w:rPr>
          <w:t xml:space="preserve"> Sous-domaines et délégations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14:paraId="2498191D" w14:textId="7488C7CD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35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Sous-domaine intégré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14:paraId="7A08286D" w14:textId="68912DA6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36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Délégation de zone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14:paraId="2603D4F6" w14:textId="6D759A27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37" w:history="1">
        <w:r w:rsidRPr="004716E5">
          <w:rPr>
            <w:rStyle w:val="Lienhypertexte"/>
            <w:noProof/>
          </w:rPr>
          <w:t>7.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🔁</w:t>
        </w:r>
        <w:r w:rsidRPr="004716E5">
          <w:rPr>
            <w:rStyle w:val="Lienhypertexte"/>
            <w:noProof/>
          </w:rPr>
          <w:t xml:space="preserve"> Redirections et cache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14:paraId="7C0DA27A" w14:textId="656AA315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38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Redirection non conditionnelle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14:paraId="321F1C9B" w14:textId="4D2ECDD6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39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Redirection conditionnelle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14:paraId="6E992A91" w14:textId="3F37DC42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40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Mise en cache DNS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14:paraId="0502E8BA" w14:textId="56EFA6A8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41" w:history="1">
        <w:r w:rsidRPr="004716E5">
          <w:rPr>
            <w:rStyle w:val="Lienhypertexte"/>
            <w:noProof/>
          </w:rPr>
          <w:t>8.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🧠</w:t>
        </w:r>
        <w:r w:rsidRPr="004716E5">
          <w:rPr>
            <w:rStyle w:val="Lienhypertexte"/>
            <w:noProof/>
          </w:rPr>
          <w:t xml:space="preserve"> À retenir pour les révisions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14:paraId="5BA6D859" w14:textId="28C487BA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42" w:history="1">
        <w:r w:rsidRPr="004716E5">
          <w:rPr>
            <w:rStyle w:val="Lienhypertexte"/>
            <w:noProof/>
          </w:rPr>
          <w:t>9.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📌</w:t>
        </w:r>
        <w:r w:rsidRPr="004716E5">
          <w:rPr>
            <w:rStyle w:val="Lienhypertexte"/>
            <w:noProof/>
          </w:rPr>
          <w:t xml:space="preserve"> Bonnes pratiques professionnelles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14:paraId="2AC6B1B0" w14:textId="530F9317" w:rsidR="00DB4BA6" w:rsidRDefault="00DB4BA6">
      <w:pPr>
        <w:pStyle w:val="TM1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43" w:history="1">
        <w:r w:rsidRPr="004716E5">
          <w:rPr>
            <w:rStyle w:val="Lienhypertexte"/>
            <w:noProof/>
            <w:lang w:eastAsia="fr-FR"/>
          </w:rPr>
          <w:t>TP 1 à 4 – Service DNS : Résolveur, Hébergeur, Redondance, Délégation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14:paraId="239B813C" w14:textId="3E8DBC66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44" w:history="1">
        <w:r w:rsidRPr="004716E5">
          <w:rPr>
            <w:rStyle w:val="Lienhypertexte"/>
            <w:noProof/>
          </w:rPr>
          <w:t>1.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✅</w:t>
        </w:r>
        <w:r w:rsidRPr="004716E5">
          <w:rPr>
            <w:rStyle w:val="Lienhypertexte"/>
            <w:noProof/>
          </w:rPr>
          <w:t xml:space="preserve"> TP 1 – Résolveur DNS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14:paraId="1FB99B8A" w14:textId="244652DC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45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Étapes de configuration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14:paraId="2E90AE36" w14:textId="592B5551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46" w:history="1">
        <w:r w:rsidRPr="004716E5">
          <w:rPr>
            <w:rStyle w:val="Lienhypertexte"/>
            <w:noProof/>
          </w:rPr>
          <w:t>2.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✅</w:t>
        </w:r>
        <w:r w:rsidRPr="004716E5">
          <w:rPr>
            <w:rStyle w:val="Lienhypertexte"/>
            <w:noProof/>
          </w:rPr>
          <w:t xml:space="preserve"> TP 2 – DNS Hébergeur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14:paraId="7F78267B" w14:textId="14FB42D1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47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Zone directe :</w:t>
        </w:r>
        <w:r w:rsidRPr="004716E5">
          <w:rPr>
            <w:rStyle w:val="Lienhypertexte"/>
            <w:rFonts w:ascii="Consolas" w:eastAsia="Times New Roman" w:hAnsi="Consolas" w:cs="Courier New"/>
            <w:b/>
            <w:bCs/>
            <w:noProof/>
            <w:lang w:eastAsia="fr-FR"/>
          </w:rPr>
          <w:t>infraMD.net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14:paraId="3F6926DB" w14:textId="3BFB0B85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48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Ajout des manuels d'enregistrement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14:paraId="4004883C" w14:textId="75793722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49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val="en-US" w:eastAsia="fr-FR"/>
          </w:rPr>
          <w:t xml:space="preserve"> Zone inverse :</w:t>
        </w:r>
        <w:r w:rsidRPr="004716E5">
          <w:rPr>
            <w:rStyle w:val="Lienhypertexte"/>
            <w:rFonts w:ascii="Consolas" w:eastAsia="Times New Roman" w:hAnsi="Consolas" w:cs="Courier New"/>
            <w:b/>
            <w:bCs/>
            <w:noProof/>
            <w:lang w:val="en-US" w:eastAsia="fr-FR"/>
          </w:rPr>
          <w:t>10.168.192.in-addr.arpa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14:paraId="08EB3620" w14:textId="6425B3A8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50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Clients : suffixe DNS + test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14:paraId="42881250" w14:textId="2454AB23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51" w:history="1">
        <w:r w:rsidRPr="004716E5">
          <w:rPr>
            <w:rStyle w:val="Lienhypertexte"/>
            <w:noProof/>
          </w:rPr>
          <w:t>3.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✅</w:t>
        </w:r>
        <w:r w:rsidRPr="004716E5">
          <w:rPr>
            <w:rStyle w:val="Lienhypertexte"/>
            <w:noProof/>
          </w:rPr>
          <w:t xml:space="preserve"> TP 3 – DNS Hébergeur et Redondance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14:paraId="793352BD" w14:textId="3BF5CBAB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52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Objectif : Zone secondaire entre SRV-DNS-1 et SRV-DNS-2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14:paraId="40FA0808" w14:textId="2AB88CAD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53" w:history="1">
        <w:r w:rsidRPr="004716E5">
          <w:rPr>
            <w:rStyle w:val="Lienhypertexte"/>
            <w:noProof/>
          </w:rPr>
          <w:t>4.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✅</w:t>
        </w:r>
        <w:r w:rsidRPr="004716E5">
          <w:rPr>
            <w:rStyle w:val="Lienhypertexte"/>
            <w:noProof/>
          </w:rPr>
          <w:t xml:space="preserve"> TP 4 – Délégation DNS et Redirections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14:paraId="5312FFFC" w14:textId="73905D66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54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Hiérarchie à configurer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14:paraId="1AF341AA" w14:textId="57724AF9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55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Sur DNS1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14:paraId="012AC571" w14:textId="2DC632F7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56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Sur DNS2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14:paraId="60E539BE" w14:textId="710BC672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57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Sur DNS3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14:paraId="54E528FB" w14:textId="189CC1BC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58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val="en-US" w:eastAsia="fr-FR"/>
          </w:rPr>
          <w:t xml:space="preserve"> Tests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14:paraId="76620D42" w14:textId="162F8F4B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59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Ajout de redirection conditionnelle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14:paraId="2AA38248" w14:textId="3D81128C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60" w:history="1">
        <w:r w:rsidRPr="004716E5">
          <w:rPr>
            <w:rStyle w:val="Lienhypertexte"/>
            <w:noProof/>
          </w:rPr>
          <w:t>5.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🧠</w:t>
        </w:r>
        <w:r w:rsidRPr="004716E5">
          <w:rPr>
            <w:rStyle w:val="Lienhypertexte"/>
            <w:noProof/>
          </w:rPr>
          <w:t xml:space="preserve"> À retenir pour les révisions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14:paraId="5DC9CDCF" w14:textId="7CA7E06C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61" w:history="1">
        <w:r w:rsidRPr="004716E5">
          <w:rPr>
            <w:rStyle w:val="Lienhypertexte"/>
            <w:noProof/>
          </w:rPr>
          <w:t>6.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📌</w:t>
        </w:r>
        <w:r w:rsidRPr="004716E5">
          <w:rPr>
            <w:rStyle w:val="Lienhypertexte"/>
            <w:noProof/>
          </w:rPr>
          <w:t xml:space="preserve"> Bonnes pratiques professionnelles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14:paraId="21E96D3F" w14:textId="3A144B1B" w:rsidR="00DB4BA6" w:rsidRDefault="00DB4BA6">
      <w:pPr>
        <w:pStyle w:val="TM1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62" w:history="1">
        <w:r w:rsidRPr="004716E5">
          <w:rPr>
            <w:rStyle w:val="Lienhypertexte"/>
            <w:noProof/>
            <w:lang w:eastAsia="fr-FR"/>
          </w:rPr>
          <w:t>Synthèse – Services Réseau en Environnement Microsoft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14:paraId="1310C4B5" w14:textId="7DF09653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63" w:history="1">
        <w:r w:rsidRPr="004716E5">
          <w:rPr>
            <w:rStyle w:val="Lienhypertexte"/>
            <w:noProof/>
          </w:rPr>
          <w:t>1.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📦</w:t>
        </w:r>
        <w:r w:rsidRPr="004716E5">
          <w:rPr>
            <w:rStyle w:val="Lienhypertexte"/>
            <w:noProof/>
          </w:rPr>
          <w:t xml:space="preserve"> Services et rôles principaux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14:paraId="05571DC9" w14:textId="248D8B87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64" w:history="1">
        <w:r w:rsidRPr="004716E5">
          <w:rPr>
            <w:rStyle w:val="Lienhypertexte"/>
            <w:noProof/>
          </w:rPr>
          <w:t>2.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⚙️</w:t>
        </w:r>
        <w:r w:rsidRPr="004716E5">
          <w:rPr>
            <w:rStyle w:val="Lienhypertexte"/>
            <w:noProof/>
          </w:rPr>
          <w:t xml:space="preserve"> Commandes PowerShell essentielles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14:paraId="7A1E6D2D" w14:textId="46483E25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65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DNS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14:paraId="7C4F4A49" w14:textId="72E6D374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66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val="en-US" w:eastAsia="fr-FR"/>
          </w:rPr>
          <w:t xml:space="preserve"> DHCP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14:paraId="08E1C4F0" w14:textId="04EBEFB8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67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val="en-US" w:eastAsia="fr-FR"/>
          </w:rPr>
          <w:t xml:space="preserve"> Active Directory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14:paraId="584CECC0" w14:textId="4F74601C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68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🔹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Routage / table de routes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14:paraId="1A23591E" w14:textId="6531E1AA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69" w:history="1">
        <w:r w:rsidRPr="004716E5">
          <w:rPr>
            <w:rStyle w:val="Lienhypertexte"/>
            <w:noProof/>
          </w:rPr>
          <w:t>3.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🛠️</w:t>
        </w:r>
        <w:r w:rsidRPr="004716E5">
          <w:rPr>
            <w:rStyle w:val="Lienhypertexte"/>
            <w:noProof/>
          </w:rPr>
          <w:t xml:space="preserve"> Notions fondamentales à connaître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14:paraId="591EA5CB" w14:textId="52E9FE3D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70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🔸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DNS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14:paraId="07CB4B0B" w14:textId="1391D371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71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🔸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DHCP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14:paraId="1D0AA6DC" w14:textId="4D509C0F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72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🔸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GPO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14:paraId="3CB012CD" w14:textId="4C191304" w:rsidR="00DB4BA6" w:rsidRDefault="00DB4BA6">
      <w:pPr>
        <w:pStyle w:val="TM3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73" w:history="1">
        <w:r w:rsidRPr="004716E5">
          <w:rPr>
            <w:rStyle w:val="Lienhypertexte"/>
            <w:rFonts w:ascii="Segoe UI Emoji" w:eastAsia="Times New Roman" w:hAnsi="Segoe UI Emoji" w:cs="Segoe UI Emoji"/>
            <w:b/>
            <w:bCs/>
            <w:noProof/>
            <w:lang w:eastAsia="fr-FR"/>
          </w:rPr>
          <w:t>🔸</w:t>
        </w:r>
        <w:r w:rsidRPr="004716E5">
          <w:rPr>
            <w:rStyle w:val="Lienhypertexte"/>
            <w:rFonts w:ascii="Segoe UI" w:eastAsia="Times New Roman" w:hAnsi="Segoe UI" w:cs="Segoe UI"/>
            <w:b/>
            <w:bCs/>
            <w:noProof/>
            <w:lang w:eastAsia="fr-FR"/>
          </w:rPr>
          <w:t xml:space="preserve"> Itinéraire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14:paraId="49CE03E3" w14:textId="5DA14278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74" w:history="1">
        <w:r w:rsidRPr="004716E5">
          <w:rPr>
            <w:rStyle w:val="Lienhypertexte"/>
            <w:noProof/>
          </w:rPr>
          <w:t>4.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⚠️</w:t>
        </w:r>
        <w:r w:rsidRPr="004716E5">
          <w:rPr>
            <w:rStyle w:val="Lienhypertexte"/>
            <w:noProof/>
          </w:rPr>
          <w:t>Pièges fréquents à éviter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14:paraId="7F77E4E4" w14:textId="59E3945F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75" w:history="1">
        <w:r w:rsidRPr="004716E5">
          <w:rPr>
            <w:rStyle w:val="Lienhypertexte"/>
            <w:noProof/>
          </w:rPr>
          <w:t>5.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📌</w:t>
        </w:r>
        <w:r w:rsidRPr="004716E5">
          <w:rPr>
            <w:rStyle w:val="Lienhypertexte"/>
            <w:noProof/>
          </w:rPr>
          <w:t xml:space="preserve"> Bonnes pratiques professionnelles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14:paraId="3594FF55" w14:textId="00251DF8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76" w:history="1">
        <w:r w:rsidRPr="004716E5">
          <w:rPr>
            <w:rStyle w:val="Lienhypertexte"/>
            <w:noProof/>
          </w:rPr>
          <w:t>6.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rFonts w:ascii="Segoe UI Emoji" w:hAnsi="Segoe UI Emoji" w:cs="Segoe UI Emoji"/>
            <w:noProof/>
          </w:rPr>
          <w:t>🧠</w:t>
        </w:r>
        <w:r w:rsidRPr="004716E5">
          <w:rPr>
            <w:rStyle w:val="Lienhypertexte"/>
            <w:noProof/>
          </w:rPr>
          <w:t xml:space="preserve"> À retenir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14:paraId="30142723" w14:textId="0BFC254C" w:rsidR="00DB4BA6" w:rsidRDefault="00DB4BA6">
      <w:pPr>
        <w:pStyle w:val="TM1"/>
        <w:tabs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77" w:history="1">
        <w:r w:rsidRPr="004716E5">
          <w:rPr>
            <w:rStyle w:val="Lienhypertexte"/>
            <w:noProof/>
          </w:rPr>
          <w:t>Reponses attendues (Synthese)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14:paraId="102E3997" w14:textId="34E89E9C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78" w:history="1">
        <w:r w:rsidRPr="004716E5">
          <w:rPr>
            <w:rStyle w:val="Lienhypertexte"/>
            <w:noProof/>
            <w:lang w:eastAsia="zh-CN"/>
          </w:rPr>
          <w:t>1.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noProof/>
          </w:rPr>
          <w:t>Chapitre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14:paraId="58642175" w14:textId="7E94B143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79" w:history="1">
        <w:r w:rsidRPr="004716E5">
          <w:rPr>
            <w:rStyle w:val="Lienhypertexte"/>
            <w:noProof/>
          </w:rPr>
          <w:t>2.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noProof/>
          </w:rPr>
          <w:t>Chapitre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14:paraId="146469E9" w14:textId="15E40732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80" w:history="1">
        <w:r w:rsidRPr="004716E5">
          <w:rPr>
            <w:rStyle w:val="Lienhypertexte"/>
            <w:noProof/>
          </w:rPr>
          <w:t>3.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noProof/>
          </w:rPr>
          <w:t>Chapitre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14:paraId="6B3FD267" w14:textId="339989E1" w:rsidR="00DB4BA6" w:rsidRDefault="00DB4BA6">
      <w:pPr>
        <w:pStyle w:val="TM2"/>
        <w:tabs>
          <w:tab w:val="left" w:pos="720"/>
          <w:tab w:val="right" w:leader="dot" w:pos="9062"/>
        </w:tabs>
        <w:rPr>
          <w:rFonts w:ascii="Aptos" w:eastAsia="Times New Roman" w:hAnsi="Aptos"/>
          <w:noProof/>
          <w:kern w:val="2"/>
          <w:szCs w:val="24"/>
          <w:lang w:eastAsia="fr-FR"/>
        </w:rPr>
      </w:pPr>
      <w:hyperlink w:anchor="_Toc216011981" w:history="1">
        <w:r w:rsidRPr="004716E5">
          <w:rPr>
            <w:rStyle w:val="Lienhypertexte"/>
            <w:noProof/>
          </w:rPr>
          <w:t>4.</w:t>
        </w:r>
        <w:r>
          <w:rPr>
            <w:rFonts w:ascii="Aptos" w:eastAsia="Times New Roman" w:hAnsi="Aptos"/>
            <w:noProof/>
            <w:kern w:val="2"/>
            <w:szCs w:val="24"/>
            <w:lang w:eastAsia="fr-FR"/>
          </w:rPr>
          <w:tab/>
        </w:r>
        <w:r w:rsidRPr="004716E5">
          <w:rPr>
            <w:rStyle w:val="Lienhypertexte"/>
            <w:noProof/>
          </w:rPr>
          <w:t>Chapitre 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_Toc216011981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14:paraId="72B595AF" w14:textId="0A77B38E" w:rsidR="000F5B1B" w:rsidRDefault="000F5B1B">
      <w:r>
        <w:rPr>
          <w:b/>
          <w:bCs/>
        </w:rPr>
        <w:fldChar w:fldCharType="end"/>
      </w:r>
    </w:p>
    <w:p w14:paraId="17FF0526" w14:textId="77777777" w:rsidR="000F5B1B" w:rsidRDefault="000F5B1B" w:rsidP="007F6A24">
      <w:pPr>
        <w:pStyle w:val="Titre1"/>
        <w:rPr>
          <w:lang w:eastAsia="fr-FR"/>
        </w:rPr>
      </w:pPr>
    </w:p>
    <w:p w14:paraId="6953B9BA" w14:textId="4307A984" w:rsidR="007F6A24" w:rsidRDefault="007F6A24" w:rsidP="007F6A24">
      <w:pPr>
        <w:pStyle w:val="Titre1"/>
        <w:rPr>
          <w:lang w:eastAsia="fr-FR"/>
        </w:rPr>
      </w:pPr>
      <w:bookmarkStart w:id="1" w:name="_Toc216011787"/>
      <w:r w:rsidRPr="007F6A24">
        <w:rPr>
          <w:lang w:eastAsia="fr-FR"/>
        </w:rPr>
        <w:t>Windows d'administration</w:t>
      </w:r>
      <w:bookmarkEnd w:id="1"/>
    </w:p>
    <w:p w14:paraId="572794E2" w14:textId="15837CD4" w:rsidR="000F5B1B" w:rsidRPr="000F5B1B" w:rsidRDefault="000F5B1B" w:rsidP="00DB4BA6">
      <w:pPr>
        <w:pStyle w:val="Titre2"/>
      </w:pPr>
      <w:bookmarkStart w:id="2" w:name="_Toc216011788"/>
      <w:r>
        <w:t>Chapitre 1 : Questions</w:t>
      </w:r>
      <w:bookmarkEnd w:id="2"/>
      <w:r>
        <w:t xml:space="preserve"> </w:t>
      </w:r>
    </w:p>
    <w:p w14:paraId="24879498" w14:textId="77777777" w:rsidR="000F5B1B" w:rsidRPr="000F5B1B" w:rsidRDefault="000F5B1B" w:rsidP="000F5B1B">
      <w:pPr>
        <w:rPr>
          <w:lang w:eastAsia="fr-FR"/>
        </w:rPr>
      </w:pPr>
      <w:r w:rsidRPr="000F5B1B">
        <w:rPr>
          <w:lang w:eastAsia="fr-FR"/>
        </w:rPr>
        <w:t>Quelle différence entre Windows Server Standard et Datacenter ?</w:t>
      </w:r>
    </w:p>
    <w:p w14:paraId="005C53AE" w14:textId="77777777" w:rsidR="000F5B1B" w:rsidRPr="000F5B1B" w:rsidRDefault="000F5B1B" w:rsidP="000F5B1B">
      <w:pPr>
        <w:rPr>
          <w:lang w:eastAsia="fr-FR"/>
        </w:rPr>
      </w:pPr>
      <w:r w:rsidRPr="000F5B1B">
        <w:rPr>
          <w:lang w:eastAsia="fr-FR"/>
        </w:rPr>
        <w:t>Quels rôles réseau sont intégrés à Windows Server ?</w:t>
      </w:r>
    </w:p>
    <w:p w14:paraId="7102E01F" w14:textId="77777777" w:rsidR="000F5B1B" w:rsidRPr="000F5B1B" w:rsidRDefault="000F5B1B" w:rsidP="000F5B1B">
      <w:pPr>
        <w:rPr>
          <w:lang w:eastAsia="fr-FR"/>
        </w:rPr>
      </w:pPr>
      <w:r w:rsidRPr="000F5B1B">
        <w:rPr>
          <w:lang w:eastAsia="fr-FR"/>
        </w:rPr>
        <w:t>Pourquoi choisir GPT plutôt que MBR ?</w:t>
      </w:r>
    </w:p>
    <w:p w14:paraId="165D0206" w14:textId="77777777" w:rsidR="000F5B1B" w:rsidRPr="000F5B1B" w:rsidRDefault="000F5B1B" w:rsidP="000F5B1B">
      <w:pPr>
        <w:rPr>
          <w:lang w:eastAsia="fr-FR"/>
        </w:rPr>
      </w:pPr>
      <w:r w:rsidRPr="000F5B1B">
        <w:rPr>
          <w:lang w:eastAsia="fr-FR"/>
        </w:rPr>
        <w:t>Quelles différences entre RAID 0 et RAID 5 ?</w:t>
      </w:r>
    </w:p>
    <w:p w14:paraId="09234C51" w14:textId="77777777" w:rsidR="000F5B1B" w:rsidRPr="000F5B1B" w:rsidRDefault="000F5B1B" w:rsidP="000F5B1B">
      <w:pPr>
        <w:rPr>
          <w:lang w:val="en-US" w:eastAsia="fr-FR"/>
        </w:rPr>
      </w:pPr>
      <w:r w:rsidRPr="000F5B1B">
        <w:rPr>
          <w:lang w:val="en-US" w:eastAsia="fr-FR"/>
        </w:rPr>
        <w:t>Pourquoi privilégier Server Core ?</w:t>
      </w:r>
    </w:p>
    <w:p w14:paraId="4BED9E27" w14:textId="77777777" w:rsidR="000F5B1B" w:rsidRPr="000F5B1B" w:rsidRDefault="000F5B1B" w:rsidP="000F5B1B">
      <w:pPr>
        <w:rPr>
          <w:lang w:eastAsia="fr-FR"/>
        </w:rPr>
      </w:pPr>
    </w:p>
    <w:p w14:paraId="4C08F42E" w14:textId="77777777" w:rsidR="007F6A24" w:rsidRPr="007F6A24" w:rsidRDefault="007F6A24" w:rsidP="00DB4BA6">
      <w:pPr>
        <w:pStyle w:val="Titre2"/>
      </w:pPr>
      <w:bookmarkStart w:id="3" w:name="_Toc216011789"/>
      <w:r w:rsidRPr="007F6A24">
        <w:rPr>
          <w:rFonts w:ascii="Calibri" w:hAnsi="Calibri" w:cs="Calibri"/>
        </w:rPr>
        <w:t>🪟</w:t>
      </w:r>
      <w:r w:rsidRPr="007F6A24">
        <w:t xml:space="preserve"> Panorama Windows : client vs serveur</w:t>
      </w:r>
      <w:bookmarkEnd w:id="3"/>
    </w:p>
    <w:p w14:paraId="0E8C59DD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4" w:name="_Toc216011790"/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>Clients des systèmes :</w:t>
      </w:r>
      <w:bookmarkEnd w:id="4"/>
    </w:p>
    <w:p w14:paraId="39601BE6" w14:textId="77777777" w:rsidR="007F6A24" w:rsidRPr="007F6A24" w:rsidRDefault="007F6A24" w:rsidP="007F6A2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Windows 10, 8.1, 8, 7, Vista</w:t>
      </w:r>
    </w:p>
    <w:p w14:paraId="371B0B44" w14:textId="77777777" w:rsidR="007F6A24" w:rsidRPr="007F6A24" w:rsidRDefault="007F6A24" w:rsidP="007F6A24">
      <w:pPr>
        <w:numPr>
          <w:ilvl w:val="0"/>
          <w:numId w:val="7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Destinés à être utilisés en station de travail par un utilisateur</w:t>
      </w:r>
    </w:p>
    <w:p w14:paraId="238BF8D6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5" w:name="_Toc216011791"/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>Serveurs de systèmes :</w:t>
      </w:r>
      <w:bookmarkEnd w:id="5"/>
    </w:p>
    <w:p w14:paraId="4BD5E802" w14:textId="77777777" w:rsidR="007F6A24" w:rsidRPr="007F6A24" w:rsidRDefault="007F6A24" w:rsidP="007F6A2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Windows Server 2008 à 2019</w:t>
      </w:r>
    </w:p>
    <w:p w14:paraId="68326C64" w14:textId="77777777" w:rsidR="007F6A24" w:rsidRPr="007F6A24" w:rsidRDefault="007F6A24" w:rsidP="007F6A24">
      <w:pPr>
        <w:numPr>
          <w:ilvl w:val="0"/>
          <w:numId w:val="8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Fournissent des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services réseau, stockage, virtualisation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, etc.</w:t>
      </w:r>
    </w:p>
    <w:p w14:paraId="71752618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6" w:name="_Toc216011792"/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lastRenderedPageBreak/>
        <w:t>Éditions de Windows Server :</w:t>
      </w:r>
      <w:bookmarkEnd w:id="6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0"/>
        <w:gridCol w:w="4191"/>
        <w:gridCol w:w="1916"/>
      </w:tblGrid>
      <w:tr w:rsidR="007F6A24" w:rsidRPr="007F6A24" w14:paraId="213738F5" w14:textId="77777777">
        <w:trPr>
          <w:tblHeader/>
        </w:trPr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36436AE5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Édition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368968D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Virtualisation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E648460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Licence</w:t>
            </w:r>
          </w:p>
        </w:tc>
      </w:tr>
      <w:tr w:rsidR="007F6A24" w:rsidRPr="007F6A24" w14:paraId="69C58FF7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E90E000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Standard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6EE4766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2 machines virtuelles + 1 hôte Hyper-V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2E36075F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Licence serveur</w:t>
            </w:r>
          </w:p>
        </w:tc>
      </w:tr>
      <w:tr w:rsidR="007F6A24" w:rsidRPr="007F6A24" w14:paraId="45151191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B30E95F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centre de données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E75B7E7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VM illimitée + 1 hôte Hyper-V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051D0352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Licence serveur</w:t>
            </w:r>
          </w:p>
        </w:tc>
      </w:tr>
      <w:tr w:rsidR="007F6A24" w:rsidRPr="007F6A24" w14:paraId="1D92ECEF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44FCB08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Essentiel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42CC634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Pas d'Hyper-V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4BC79A2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Simplifiée</w:t>
            </w:r>
          </w:p>
        </w:tc>
      </w:tr>
    </w:tbl>
    <w:p w14:paraId="28983F54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2D684645">
          <v:rect id="_x0000_i1025" style="width:0;height:3pt" o:hralign="center" o:hrstd="t" o:hr="t" fillcolor="#a0a0a0" stroked="f"/>
        </w:pict>
      </w:r>
    </w:p>
    <w:p w14:paraId="73C23D53" w14:textId="77777777" w:rsidR="007F6A24" w:rsidRPr="00DB4BA6" w:rsidRDefault="007F6A24" w:rsidP="00DB4BA6">
      <w:pPr>
        <w:pStyle w:val="Titre2"/>
        <w:rPr>
          <w:lang w:val="fr-FR"/>
        </w:rPr>
      </w:pPr>
      <w:bookmarkStart w:id="7" w:name="_Toc216011793"/>
      <w:r w:rsidRPr="007F6A24">
        <w:t>🔐</w:t>
      </w:r>
      <w:r w:rsidRPr="00DB4BA6">
        <w:rPr>
          <w:lang w:val="fr-FR"/>
        </w:rPr>
        <w:t xml:space="preserve"> Rappels sur la gestion des licences</w:t>
      </w:r>
      <w:bookmarkEnd w:id="7"/>
    </w:p>
    <w:p w14:paraId="7DB781C0" w14:textId="77777777" w:rsidR="007F6A24" w:rsidRPr="007F6A24" w:rsidRDefault="007F6A24" w:rsidP="007F6A2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La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licence client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permet d'installer le SE</w:t>
      </w:r>
    </w:p>
    <w:p w14:paraId="03F99279" w14:textId="77777777" w:rsidR="007F6A24" w:rsidRPr="007F6A24" w:rsidRDefault="007F6A24" w:rsidP="007F6A24">
      <w:pPr>
        <w:numPr>
          <w:ilvl w:val="0"/>
          <w:numId w:val="9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Les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CAL (Client Access License)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permettent l'accès à certains services (ex : RDS)</w:t>
      </w:r>
    </w:p>
    <w:p w14:paraId="1874D8D8" w14:textId="77777777" w:rsidR="007F6A24" w:rsidRPr="007F6A24" w:rsidRDefault="007F6A24" w:rsidP="007F6A24">
      <w:pPr>
        <w:numPr>
          <w:ilvl w:val="0"/>
          <w:numId w:val="9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L'accès à un rôle ou à un service peut nécessiter une licence complémentaire</w:t>
      </w:r>
    </w:p>
    <w:p w14:paraId="55AF8260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145CA055">
          <v:rect id="_x0000_i1026" style="width:0;height:3pt" o:hralign="center" o:hrstd="t" o:hr="t" fillcolor="#a0a0a0" stroked="f"/>
        </w:pict>
      </w:r>
    </w:p>
    <w:p w14:paraId="492987A6" w14:textId="77777777" w:rsidR="007F6A24" w:rsidRPr="00DB4BA6" w:rsidRDefault="007F6A24" w:rsidP="00DB4BA6">
      <w:pPr>
        <w:pStyle w:val="Titre2"/>
        <w:rPr>
          <w:lang w:val="fr-FR"/>
        </w:rPr>
      </w:pPr>
      <w:bookmarkStart w:id="8" w:name="_Toc216011794"/>
      <w:r w:rsidRPr="007F6A24">
        <w:t>🧰</w:t>
      </w:r>
      <w:r w:rsidRPr="00DB4BA6">
        <w:rPr>
          <w:lang w:val="fr-FR"/>
        </w:rPr>
        <w:t xml:space="preserve"> Services réseau intégrés à Windows Server</w:t>
      </w:r>
      <w:bookmarkEnd w:id="8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45"/>
        <w:gridCol w:w="5462"/>
      </w:tblGrid>
      <w:tr w:rsidR="007F6A24" w:rsidRPr="007F6A24" w14:paraId="7EEF52FF" w14:textId="77777777">
        <w:trPr>
          <w:tblHeader/>
        </w:trPr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945BEEC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Service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3BA58D8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Fonction principale</w:t>
            </w:r>
          </w:p>
        </w:tc>
      </w:tr>
      <w:tr w:rsidR="007F6A24" w:rsidRPr="007F6A24" w14:paraId="2ABBD2E5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3E4FFC7E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Active Directory DS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D96515B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Gestion centralisée des identités et des ressources</w:t>
            </w:r>
          </w:p>
        </w:tc>
      </w:tr>
      <w:tr w:rsidR="007F6A24" w:rsidRPr="007F6A24" w14:paraId="16A24ED9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029675EF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val="en-US"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val="en-US" w:eastAsia="fr-FR"/>
              </w:rPr>
              <w:t>AD CS / AD FS / RMS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1370406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PKI, fédération, gestion des droits (non abordées ici)</w:t>
            </w:r>
          </w:p>
        </w:tc>
      </w:tr>
      <w:tr w:rsidR="007F6A24" w:rsidRPr="007F6A24" w14:paraId="77444CDE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BB79E31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DNS / DHCP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E3CA2F3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Résolution de noms / Attribution automatique d'IP</w:t>
            </w:r>
          </w:p>
        </w:tc>
      </w:tr>
      <w:tr w:rsidR="007F6A24" w:rsidRPr="007F6A24" w14:paraId="15100A7A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245E5F3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Hyper-V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E935426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Virtualisation native</w:t>
            </w:r>
          </w:p>
        </w:tc>
      </w:tr>
      <w:tr w:rsidR="007F6A24" w:rsidRPr="007F6A24" w14:paraId="0923D3D6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236EA78A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WDS / WSUS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71E1BF7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Déploiement / gestion des mises à jour Microsoft</w:t>
            </w:r>
          </w:p>
        </w:tc>
      </w:tr>
    </w:tbl>
    <w:p w14:paraId="3E826AF2" w14:textId="77777777" w:rsidR="007F6A24" w:rsidRPr="007F6A24" w:rsidRDefault="007F6A24" w:rsidP="007F6A2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59636E"/>
          <w:szCs w:val="24"/>
          <w:lang w:eastAsia="fr-FR"/>
        </w:rPr>
      </w:pPr>
      <w:r w:rsidRPr="007F6A24">
        <w:rPr>
          <w:rFonts w:ascii="Segoe UI Emoji" w:eastAsia="Times New Roman" w:hAnsi="Segoe UI Emoji" w:cs="Segoe UI Emoji"/>
          <w:color w:val="59636E"/>
          <w:szCs w:val="24"/>
          <w:lang w:eastAsia="fr-FR"/>
        </w:rPr>
        <w:t>📌</w:t>
      </w:r>
      <w:r w:rsidRPr="007F6A24">
        <w:rPr>
          <w:rFonts w:ascii="Segoe UI" w:eastAsia="Times New Roman" w:hAnsi="Segoe UI" w:cs="Segoe UI"/>
          <w:color w:val="59636E"/>
          <w:szCs w:val="24"/>
          <w:lang w:eastAsia="fr-FR"/>
        </w:rPr>
        <w:t xml:space="preserve"> Ces services peuvent être ajoutés depuis le </w:t>
      </w:r>
      <w:r w:rsidRPr="007F6A24">
        <w:rPr>
          <w:rFonts w:ascii="Segoe UI" w:eastAsia="Times New Roman" w:hAnsi="Segoe UI" w:cs="Segoe UI"/>
          <w:b/>
          <w:bCs/>
          <w:color w:val="59636E"/>
          <w:szCs w:val="24"/>
          <w:lang w:eastAsia="fr-FR"/>
        </w:rPr>
        <w:t>Gestionnaire de serveur</w:t>
      </w:r>
      <w:r w:rsidRPr="007F6A24">
        <w:rPr>
          <w:rFonts w:ascii="Segoe UI" w:eastAsia="Times New Roman" w:hAnsi="Segoe UI" w:cs="Segoe UI"/>
          <w:color w:val="59636E"/>
          <w:szCs w:val="24"/>
          <w:lang w:eastAsia="fr-FR"/>
        </w:rPr>
        <w:t> ou via PowerShell</w:t>
      </w:r>
    </w:p>
    <w:p w14:paraId="2C4D9437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407F997F">
          <v:rect id="_x0000_i1027" style="width:0;height:3pt" o:hralign="center" o:hrstd="t" o:hr="t" fillcolor="#a0a0a0" stroked="f"/>
        </w:pict>
      </w:r>
    </w:p>
    <w:p w14:paraId="373BD4B4" w14:textId="77777777" w:rsidR="007F6A24" w:rsidRPr="00DB4BA6" w:rsidRDefault="007F6A24" w:rsidP="00DB4BA6">
      <w:pPr>
        <w:pStyle w:val="Titre2"/>
        <w:rPr>
          <w:lang w:val="fr-FR"/>
        </w:rPr>
      </w:pPr>
      <w:bookmarkStart w:id="9" w:name="_Toc216011795"/>
      <w:r w:rsidRPr="007F6A24">
        <w:t>🖥️</w:t>
      </w:r>
      <w:r w:rsidRPr="00DB4BA6">
        <w:rPr>
          <w:lang w:val="fr-FR"/>
        </w:rPr>
        <w:t xml:space="preserve"> Installation et modes de Windows Server</w:t>
      </w:r>
      <w:bookmarkEnd w:id="9"/>
    </w:p>
    <w:p w14:paraId="0D5BC540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0" w:name="_Toc216011796"/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>Deux modes d'installation :</w:t>
      </w:r>
      <w:bookmarkEnd w:id="10"/>
    </w:p>
    <w:p w14:paraId="14AAE326" w14:textId="77777777" w:rsidR="007F6A24" w:rsidRPr="007F6A24" w:rsidRDefault="007F6A24" w:rsidP="007F6A2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Server Core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(sans GUI) : plus sécurisé, plus léger</w:t>
      </w:r>
    </w:p>
    <w:p w14:paraId="7AD8D370" w14:textId="77777777" w:rsidR="007F6A24" w:rsidRPr="007F6A24" w:rsidRDefault="007F6A24" w:rsidP="007F6A24">
      <w:pPr>
        <w:numPr>
          <w:ilvl w:val="0"/>
          <w:numId w:val="10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lastRenderedPageBreak/>
        <w:t>Installation avec interface graphique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(GUI) : plus conviviale</w:t>
      </w:r>
    </w:p>
    <w:p w14:paraId="6B345716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1" w:name="_Toc216011797"/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>Ajout de rôles/fonctionnalités :</w:t>
      </w:r>
      <w:bookmarkEnd w:id="11"/>
    </w:p>
    <w:p w14:paraId="51FDDA4E" w14:textId="77777777" w:rsidR="007F6A24" w:rsidRPr="007F6A24" w:rsidRDefault="007F6A24" w:rsidP="007F6A24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Via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Gestionnaire de serveur</w:t>
      </w:r>
    </w:p>
    <w:p w14:paraId="12ACD128" w14:textId="77777777" w:rsidR="007F6A24" w:rsidRPr="007F6A24" w:rsidRDefault="007F6A24" w:rsidP="007F6A24">
      <w:pPr>
        <w:numPr>
          <w:ilvl w:val="0"/>
          <w:numId w:val="11"/>
        </w:numPr>
        <w:shd w:val="clear" w:color="auto" w:fill="FFFFFF"/>
        <w:spacing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Via PowerShell avec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Install-WindowsFeature</w:t>
      </w:r>
    </w:p>
    <w:p w14:paraId="0AE0B7D0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2" w:name="_Toc216011798"/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>Outils d'administration :</w:t>
      </w:r>
      <w:bookmarkEnd w:id="12"/>
    </w:p>
    <w:p w14:paraId="69F85697" w14:textId="77777777" w:rsidR="007F6A24" w:rsidRPr="007F6A24" w:rsidRDefault="007F6A24" w:rsidP="007F6A2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Gestionnaire de serveur</w:t>
      </w:r>
    </w:p>
    <w:p w14:paraId="771EC940" w14:textId="77777777" w:rsidR="007F6A24" w:rsidRPr="007F6A24" w:rsidRDefault="007F6A24" w:rsidP="007F6A24">
      <w:pPr>
        <w:numPr>
          <w:ilvl w:val="0"/>
          <w:numId w:val="12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Consoles MMC</w:t>
      </w:r>
    </w:p>
    <w:p w14:paraId="731B99C1" w14:textId="77777777" w:rsidR="007F6A24" w:rsidRPr="007F6A24" w:rsidRDefault="007F6A24" w:rsidP="007F6A24">
      <w:pPr>
        <w:numPr>
          <w:ilvl w:val="0"/>
          <w:numId w:val="12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CMD, PowerShell, Gestionnaire de serveur</w:t>
      </w:r>
    </w:p>
    <w:p w14:paraId="04E6648C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7A3074F3">
          <v:rect id="_x0000_i1028" style="width:0;height:3pt" o:hralign="center" o:hrstd="t" o:hr="t" fillcolor="#a0a0a0" stroked="f"/>
        </w:pict>
      </w:r>
    </w:p>
    <w:p w14:paraId="15AC03D6" w14:textId="77777777" w:rsidR="007F6A24" w:rsidRPr="00DB4BA6" w:rsidRDefault="007F6A24" w:rsidP="00DB4BA6">
      <w:pPr>
        <w:pStyle w:val="Titre2"/>
        <w:rPr>
          <w:lang w:val="fr-FR"/>
        </w:rPr>
      </w:pPr>
      <w:bookmarkStart w:id="13" w:name="_Toc216011799"/>
      <w:r w:rsidRPr="007F6A24">
        <w:t>💾</w:t>
      </w:r>
      <w:r w:rsidRPr="00DB4BA6">
        <w:rPr>
          <w:lang w:val="fr-FR"/>
        </w:rPr>
        <w:t xml:space="preserve"> Gestion du stockage et du RAID</w:t>
      </w:r>
      <w:bookmarkEnd w:id="13"/>
    </w:p>
    <w:p w14:paraId="031BEC55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4" w:name="_Toc216011800"/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>Types de table de partition :</w:t>
      </w:r>
      <w:bookmarkEnd w:id="14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3"/>
        <w:gridCol w:w="6302"/>
      </w:tblGrid>
      <w:tr w:rsidR="007F6A24" w:rsidRPr="007F6A24" w14:paraId="1103BB4B" w14:textId="77777777">
        <w:trPr>
          <w:tblHeader/>
        </w:trPr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1462635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Format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B34BB56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Caractéristiques principales</w:t>
            </w:r>
          </w:p>
        </w:tc>
      </w:tr>
      <w:tr w:rsidR="007F6A24" w:rsidRPr="007F6A24" w14:paraId="7882992B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734F90C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MBR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2643222B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Ancien format, limité à 2 To et 4 partitions primaires max</w:t>
            </w:r>
          </w:p>
        </w:tc>
      </w:tr>
      <w:tr w:rsidR="007F6A24" w:rsidRPr="007F6A24" w14:paraId="0D630565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53B06C0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GPT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047EBE9B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Moderne, supporte plus de 128 partitions, meilleure tolérance</w:t>
            </w:r>
          </w:p>
        </w:tc>
      </w:tr>
    </w:tbl>
    <w:p w14:paraId="2AD2B94D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5" w:name="_Toc216011801"/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>Types de disque :</w:t>
      </w:r>
      <w:bookmarkEnd w:id="15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0"/>
        <w:gridCol w:w="6616"/>
      </w:tblGrid>
      <w:tr w:rsidR="007F6A24" w:rsidRPr="007F6A24" w14:paraId="2978E896" w14:textId="77777777">
        <w:trPr>
          <w:tblHeader/>
        </w:trPr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11B8EFE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Taper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949A62D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Description</w:t>
            </w:r>
          </w:p>
        </w:tc>
      </w:tr>
      <w:tr w:rsidR="007F6A24" w:rsidRPr="007F6A24" w14:paraId="7C794106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E7F8CF9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De base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E4FF511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Données stockées dans des partitions</w:t>
            </w:r>
          </w:p>
        </w:tc>
      </w:tr>
      <w:tr w:rsidR="007F6A24" w:rsidRPr="007F6A24" w14:paraId="2D3367BF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2C077B1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Dynamique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3CBCAC86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Permet les volumes RAID, les volumes étendus, fractionnés, etc.</w:t>
            </w:r>
          </w:p>
        </w:tc>
      </w:tr>
    </w:tbl>
    <w:p w14:paraId="281FE6C6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6" w:name="_Toc216011802"/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>Types de volumes et RAID :</w:t>
      </w:r>
      <w:bookmarkEnd w:id="16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14"/>
        <w:gridCol w:w="4590"/>
        <w:gridCol w:w="1958"/>
      </w:tblGrid>
      <w:tr w:rsidR="007F6A24" w:rsidRPr="007F6A24" w14:paraId="2CD0728B" w14:textId="77777777">
        <w:trPr>
          <w:tblHeader/>
        </w:trPr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AE51258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Taper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0FDA0B1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Description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D0AA7B4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Tolérance panne</w:t>
            </w:r>
          </w:p>
        </w:tc>
      </w:tr>
      <w:tr w:rsidR="007F6A24" w:rsidRPr="007F6A24" w14:paraId="7C31DC4D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3C70348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Volume simple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4D5B142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Données sur une partition unique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4FDEB1E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Non</w:t>
            </w:r>
          </w:p>
        </w:tc>
      </w:tr>
      <w:tr w:rsidR="007F6A24" w:rsidRPr="007F6A24" w14:paraId="131FBADA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FDD6039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 xml:space="preserve">Fractionnement </w:t>
            </w: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lastRenderedPageBreak/>
              <w:t>volumique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0AC13411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lastRenderedPageBreak/>
              <w:t>Données réparties entre plusieurs disques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30F71CFC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Non</w:t>
            </w:r>
          </w:p>
        </w:tc>
      </w:tr>
      <w:tr w:rsidR="007F6A24" w:rsidRPr="007F6A24" w14:paraId="274B5817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35005BA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RAID 0 (Bandes)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FF883D0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Les performances s'accumulent, aucune redondance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2BE5BB33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Non</w:t>
            </w:r>
          </w:p>
        </w:tc>
      </w:tr>
      <w:tr w:rsidR="007F6A24" w:rsidRPr="007F6A24" w14:paraId="5E3A7DA5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07F258D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RAID 1 (Miroir)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8D058BA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Données dupliquées sur 2 disques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BE8D4D9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Oui</w:t>
            </w:r>
          </w:p>
        </w:tc>
      </w:tr>
      <w:tr w:rsidR="007F6A24" w:rsidRPr="007F6A24" w14:paraId="2CAD3E3D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04F303AE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RAID 5 (Bandes avec parité)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9E0CA6D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Données réparties + parité sur ≥3 disques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3FC2BBD9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Oui</w:t>
            </w:r>
          </w:p>
        </w:tc>
      </w:tr>
    </w:tbl>
    <w:p w14:paraId="0D396BCD" w14:textId="77777777" w:rsidR="007F6A24" w:rsidRPr="007F6A24" w:rsidRDefault="007F6A24" w:rsidP="007F6A2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59636E"/>
          <w:szCs w:val="24"/>
          <w:lang w:eastAsia="fr-FR"/>
        </w:rPr>
      </w:pPr>
      <w:r w:rsidRPr="007F6A24">
        <w:rPr>
          <w:rFonts w:ascii="Segoe UI Emoji" w:eastAsia="Times New Roman" w:hAnsi="Segoe UI Emoji" w:cs="Segoe UI Emoji"/>
          <w:color w:val="59636E"/>
          <w:szCs w:val="24"/>
          <w:lang w:eastAsia="fr-FR"/>
        </w:rPr>
        <w:t>📌</w:t>
      </w:r>
      <w:r w:rsidRPr="007F6A24">
        <w:rPr>
          <w:rFonts w:ascii="Segoe UI" w:eastAsia="Times New Roman" w:hAnsi="Segoe UI" w:cs="Segoe UI"/>
          <w:color w:val="59636E"/>
          <w:szCs w:val="24"/>
          <w:lang w:eastAsia="fr-FR"/>
        </w:rPr>
        <w:t xml:space="preserve"> Le RAID est géré via </w:t>
      </w:r>
      <w:r w:rsidRPr="007F6A24">
        <w:rPr>
          <w:rFonts w:ascii="Segoe UI" w:eastAsia="Times New Roman" w:hAnsi="Segoe UI" w:cs="Segoe UI"/>
          <w:b/>
          <w:bCs/>
          <w:color w:val="59636E"/>
          <w:szCs w:val="24"/>
          <w:lang w:eastAsia="fr-FR"/>
        </w:rPr>
        <w:t>Disk Management</w:t>
      </w:r>
      <w:r w:rsidRPr="007F6A24">
        <w:rPr>
          <w:rFonts w:ascii="Segoe UI" w:eastAsia="Times New Roman" w:hAnsi="Segoe UI" w:cs="Segoe UI"/>
          <w:color w:val="59636E"/>
          <w:szCs w:val="24"/>
          <w:lang w:eastAsia="fr-FR"/>
        </w:rPr>
        <w:t> , </w:t>
      </w:r>
      <w:r w:rsidRPr="007F6A24">
        <w:rPr>
          <w:rFonts w:ascii="Consolas" w:eastAsia="Times New Roman" w:hAnsi="Consolas" w:cs="Courier New"/>
          <w:color w:val="59636E"/>
          <w:sz w:val="20"/>
          <w:szCs w:val="20"/>
          <w:lang w:eastAsia="fr-FR"/>
        </w:rPr>
        <w:t>diskpart</w:t>
      </w:r>
      <w:r w:rsidRPr="007F6A24">
        <w:rPr>
          <w:rFonts w:ascii="Segoe UI" w:eastAsia="Times New Roman" w:hAnsi="Segoe UI" w:cs="Segoe UI"/>
          <w:color w:val="59636E"/>
          <w:szCs w:val="24"/>
          <w:lang w:eastAsia="fr-FR"/>
        </w:rPr>
        <w:t>, ou PowerShell</w:t>
      </w:r>
    </w:p>
    <w:p w14:paraId="6EE94F71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300389FC">
          <v:rect id="_x0000_i1029" style="width:0;height:3pt" o:hralign="center" o:hrstd="t" o:hr="t" fillcolor="#a0a0a0" stroked="f"/>
        </w:pict>
      </w:r>
    </w:p>
    <w:p w14:paraId="07999632" w14:textId="77777777" w:rsidR="007F6A24" w:rsidRPr="007F6A24" w:rsidRDefault="007F6A24" w:rsidP="00DB4BA6">
      <w:pPr>
        <w:pStyle w:val="Titre2"/>
      </w:pPr>
      <w:bookmarkStart w:id="17" w:name="_Toc216011803"/>
      <w:r w:rsidRPr="007F6A24">
        <w:t>⚙️ Formatage et systèmes de fichiers</w:t>
      </w:r>
      <w:bookmarkEnd w:id="17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0"/>
        <w:gridCol w:w="4569"/>
      </w:tblGrid>
      <w:tr w:rsidR="007F6A24" w:rsidRPr="007F6A24" w14:paraId="14119202" w14:textId="77777777">
        <w:trPr>
          <w:tblHeader/>
        </w:trPr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2A239E42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Système de fichiers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337B1641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Utilisation standard</w:t>
            </w:r>
          </w:p>
        </w:tc>
      </w:tr>
      <w:tr w:rsidR="007F6A24" w:rsidRPr="007F6A24" w14:paraId="7E2D5D89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011B1AC4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FAT32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07DE81FC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Ancien, compatible mais limité (4 Go max)</w:t>
            </w:r>
          </w:p>
        </w:tc>
      </w:tr>
      <w:tr w:rsidR="007F6A24" w:rsidRPr="007F6A24" w14:paraId="01BF277F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2D6A56EE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NTFS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395B7F5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Windows standard, sécurisé</w:t>
            </w:r>
          </w:p>
        </w:tc>
      </w:tr>
      <w:tr w:rsidR="007F6A24" w:rsidRPr="007F6A24" w14:paraId="4430E8A5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D5ADF6C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ReFS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239F320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Utilisé pour les espaces de stockage</w:t>
            </w:r>
          </w:p>
        </w:tc>
      </w:tr>
    </w:tbl>
    <w:p w14:paraId="2359C980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12D15E31">
          <v:rect id="_x0000_i1030" style="width:0;height:3pt" o:hralign="center" o:hrstd="t" o:hr="t" fillcolor="#a0a0a0" stroked="f"/>
        </w:pict>
      </w:r>
    </w:p>
    <w:p w14:paraId="4693F8E2" w14:textId="16170DE7" w:rsidR="007F6A24" w:rsidRPr="007F6A24" w:rsidRDefault="007F6A24" w:rsidP="00DB4BA6">
      <w:pPr>
        <w:pStyle w:val="Titre2"/>
      </w:pPr>
      <w:bookmarkStart w:id="18" w:name="_Toc216011804"/>
      <w:r w:rsidRPr="007F6A24">
        <w:t xml:space="preserve">✅ À </w:t>
      </w:r>
      <w:r w:rsidR="000F5B1B">
        <w:t>retenir</w:t>
      </w:r>
      <w:r w:rsidRPr="007F6A24">
        <w:t xml:space="preserve"> pour les révisions</w:t>
      </w:r>
      <w:bookmarkEnd w:id="18"/>
    </w:p>
    <w:p w14:paraId="35BFD796" w14:textId="77777777" w:rsidR="007F6A24" w:rsidRPr="007F6A24" w:rsidRDefault="007F6A24" w:rsidP="007F6A2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Windows Server se décline en plusieurs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éditions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, avec des rôles, services et limitations différents</w:t>
      </w:r>
    </w:p>
    <w:p w14:paraId="1BBE5509" w14:textId="77777777" w:rsidR="007F6A24" w:rsidRPr="007F6A24" w:rsidRDefault="007F6A24" w:rsidP="007F6A24">
      <w:pPr>
        <w:numPr>
          <w:ilvl w:val="0"/>
          <w:numId w:val="13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Les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rôles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(AD DS, DNS, DHCP…) sont activés via le gestionnaire de serveur ou PowerShell</w:t>
      </w:r>
    </w:p>
    <w:p w14:paraId="6FD0EEF1" w14:textId="77777777" w:rsidR="007F6A24" w:rsidRPr="007F6A24" w:rsidRDefault="007F6A24" w:rsidP="007F6A24">
      <w:pPr>
        <w:numPr>
          <w:ilvl w:val="0"/>
          <w:numId w:val="13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Le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stockage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doit être anticipé : GPT pour les gros volumes, disques dynamiques pour RAID</w:t>
      </w:r>
    </w:p>
    <w:p w14:paraId="3D6B87FD" w14:textId="77777777" w:rsidR="007F6A24" w:rsidRPr="007F6A24" w:rsidRDefault="007F6A24" w:rsidP="007F6A24">
      <w:pPr>
        <w:numPr>
          <w:ilvl w:val="0"/>
          <w:numId w:val="13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Le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logiciel RAID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offre des solutions de performance ou de tolérance à la panne sans matériel dédié</w:t>
      </w:r>
    </w:p>
    <w:p w14:paraId="614CD93D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051748E2">
          <v:rect id="_x0000_i1031" style="width:0;height:3pt" o:hralign="center" o:hrstd="t" o:hr="t" fillcolor="#a0a0a0" stroked="f"/>
        </w:pict>
      </w:r>
    </w:p>
    <w:p w14:paraId="5C36DB51" w14:textId="77777777" w:rsidR="007F6A24" w:rsidRPr="007F6A24" w:rsidRDefault="007F6A24" w:rsidP="00DB4BA6">
      <w:pPr>
        <w:pStyle w:val="Titre2"/>
      </w:pPr>
      <w:bookmarkStart w:id="19" w:name="_Toc216011805"/>
      <w:r w:rsidRPr="007F6A24">
        <w:t>📌 Bonnes pratiques professionnelles</w:t>
      </w:r>
      <w:bookmarkEnd w:id="19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95"/>
        <w:gridCol w:w="5067"/>
      </w:tblGrid>
      <w:tr w:rsidR="007F6A24" w:rsidRPr="007F6A24" w14:paraId="4F2E211B" w14:textId="77777777">
        <w:trPr>
          <w:tblHeader/>
        </w:trPr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3F888A51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Pratique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42F21BC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Pourquoi ?</w:t>
            </w:r>
          </w:p>
        </w:tc>
      </w:tr>
      <w:tr w:rsidR="007F6A24" w:rsidRPr="007F6A24" w14:paraId="23E35E48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37B8F3BB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lastRenderedPageBreak/>
              <w:t>Préférer Server Core quand cela est possible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D6B2E7D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Moins d'exposition, moins de ressources</w:t>
            </w:r>
          </w:p>
        </w:tc>
      </w:tr>
      <w:tr w:rsidR="007F6A24" w:rsidRPr="007F6A24" w14:paraId="67DF475A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4A4C712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Documenter chaque ajout de rôle/fonction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2075F25B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Traçabilité et auditabilité</w:t>
            </w:r>
          </w:p>
        </w:tc>
      </w:tr>
      <w:tr w:rsidR="007F6A24" w:rsidRPr="007F6A24" w14:paraId="110008BB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BC12DAB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Choisir GPT pour tous les nouveaux disques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3D02017E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Compatibilité UEFI, meilleure tolérance aux pannes</w:t>
            </w:r>
          </w:p>
        </w:tc>
      </w:tr>
      <w:tr w:rsidR="007F6A24" w:rsidRPr="007F6A24" w14:paraId="289CF3AF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95BAC20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Isoler les disques système / données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CE71852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Sécurité et facilité de maintenance</w:t>
            </w:r>
          </w:p>
        </w:tc>
      </w:tr>
      <w:tr w:rsidR="007F6A24" w:rsidRPr="007F6A24" w14:paraId="6136DED5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283D37A6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Tester en VM avant déploiement physique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F8CA230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Éviter les erreurs irréversibles</w:t>
            </w:r>
          </w:p>
        </w:tc>
      </w:tr>
    </w:tbl>
    <w:p w14:paraId="7C7B5D2F" w14:textId="77777777" w:rsidR="00657099" w:rsidRDefault="00657099" w:rsidP="007F6A24"/>
    <w:p w14:paraId="3942A20A" w14:textId="77777777" w:rsidR="007F6A24" w:rsidRPr="007F6A24" w:rsidRDefault="007F6A24" w:rsidP="00AC4E95">
      <w:pPr>
        <w:pStyle w:val="Titre1"/>
        <w:rPr>
          <w:lang w:eastAsia="fr-FR"/>
        </w:rPr>
      </w:pPr>
      <w:bookmarkStart w:id="20" w:name="_Toc216011806"/>
      <w:r w:rsidRPr="007F6A24">
        <w:rPr>
          <w:lang w:eastAsia="fr-FR"/>
        </w:rPr>
        <w:t>TP 1 &amp; 2 – Installation, configuration initiale et gestion du stockage</w:t>
      </w:r>
      <w:bookmarkEnd w:id="20"/>
    </w:p>
    <w:p w14:paraId="4C4F211D" w14:textId="77777777" w:rsidR="007F6A24" w:rsidRPr="007F6A24" w:rsidRDefault="007F6A24" w:rsidP="00DB4BA6">
      <w:pPr>
        <w:pStyle w:val="Titre2"/>
        <w:numPr>
          <w:ilvl w:val="0"/>
          <w:numId w:val="121"/>
        </w:numPr>
      </w:pPr>
      <w:bookmarkStart w:id="21" w:name="_Toc216011807"/>
      <w:r w:rsidRPr="000F5B1B">
        <w:t>✅</w:t>
      </w:r>
      <w:r w:rsidRPr="007F6A24">
        <w:t xml:space="preserve"> TP 1</w:t>
      </w:r>
      <w:bookmarkEnd w:id="21"/>
    </w:p>
    <w:p w14:paraId="12B63A51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22" w:name="_Toc216011808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Création des modèles</w:t>
      </w:r>
      <w:bookmarkEnd w:id="22"/>
    </w:p>
    <w:p w14:paraId="73E7F4AA" w14:textId="77777777" w:rsidR="007F6A24" w:rsidRPr="007F6A24" w:rsidRDefault="007F6A24" w:rsidP="007F6A2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Créer deux VM :</w:t>
      </w:r>
    </w:p>
    <w:p w14:paraId="24A2034A" w14:textId="77777777" w:rsidR="007F6A24" w:rsidRPr="007F6A24" w:rsidRDefault="007F6A24" w:rsidP="007F6A24">
      <w:pPr>
        <w:numPr>
          <w:ilvl w:val="1"/>
          <w:numId w:val="14"/>
        </w:num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VM_Modele_2019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avec Windows Server 2019, 2 Go de RAM, 32 Go de disque dur</w:t>
      </w:r>
    </w:p>
    <w:p w14:paraId="7664E627" w14:textId="77777777" w:rsidR="007F6A24" w:rsidRPr="007F6A24" w:rsidRDefault="007F6A24" w:rsidP="007F6A24">
      <w:pPr>
        <w:numPr>
          <w:ilvl w:val="1"/>
          <w:numId w:val="14"/>
        </w:numPr>
        <w:shd w:val="clear" w:color="auto" w:fill="FFFFFF"/>
        <w:spacing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VM_Modele_W10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avec Windows 10, 2 Go de RAM, 32 Go de disque dur</w:t>
      </w:r>
    </w:p>
    <w:p w14:paraId="17DE4FD2" w14:textId="77777777" w:rsidR="007F6A24" w:rsidRPr="007F6A24" w:rsidRDefault="007F6A24" w:rsidP="007F6A24">
      <w:pPr>
        <w:numPr>
          <w:ilvl w:val="0"/>
          <w:numId w:val="14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Réseau configuré en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mode pont</w:t>
      </w:r>
    </w:p>
    <w:p w14:paraId="46A8E343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23" w:name="_Toc216011809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Installation et configuration initiale</w:t>
      </w:r>
      <w:bookmarkEnd w:id="23"/>
    </w:p>
    <w:p w14:paraId="58234F1D" w14:textId="77777777" w:rsidR="007F6A24" w:rsidRPr="007F6A24" w:rsidRDefault="007F6A24" w:rsidP="007F6A2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Installateur Windows + mises à jour</w:t>
      </w:r>
    </w:p>
    <w:p w14:paraId="5D9EFA34" w14:textId="77777777" w:rsidR="007F6A24" w:rsidRPr="007F6A24" w:rsidRDefault="007F6A24" w:rsidP="007F6A24">
      <w:pPr>
        <w:numPr>
          <w:ilvl w:val="0"/>
          <w:numId w:val="15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Installateur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VMware Tools</w:t>
      </w:r>
    </w:p>
    <w:p w14:paraId="36F18198" w14:textId="77777777" w:rsidR="007F6A24" w:rsidRPr="007F6A24" w:rsidRDefault="007F6A24" w:rsidP="007F6A24">
      <w:pPr>
        <w:numPr>
          <w:ilvl w:val="0"/>
          <w:numId w:val="15"/>
        </w:numPr>
        <w:shd w:val="clear" w:color="auto" w:fill="FFFFFF"/>
        <w:spacing w:after="0" w:afterAutospacing="1" w:line="240" w:lineRule="auto"/>
        <w:rPr>
          <w:rFonts w:ascii="Segoe UI" w:eastAsia="Times New Roman" w:hAnsi="Segoe UI" w:cs="Segoe UI"/>
          <w:color w:val="1F2328"/>
          <w:szCs w:val="24"/>
          <w:lang w:val="en-US"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val="en-US" w:eastAsia="fr-FR"/>
        </w:rPr>
        <w:t>Exécuter 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sysprep /oobe /generalize /shutdown</w:t>
      </w:r>
      <w:r w:rsidRPr="007F6A24">
        <w:rPr>
          <w:rFonts w:ascii="Segoe UI" w:eastAsia="Times New Roman" w:hAnsi="Segoe UI" w:cs="Segoe UI"/>
          <w:color w:val="1F2328"/>
          <w:szCs w:val="24"/>
          <w:lang w:val="en-US" w:eastAsia="fr-FR"/>
        </w:rPr>
        <w:t>dans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C:\Windows\System32\Sysprep</w:t>
      </w:r>
    </w:p>
    <w:p w14:paraId="6A0582DA" w14:textId="77777777" w:rsidR="007F6A24" w:rsidRPr="007F6A24" w:rsidRDefault="007F6A24" w:rsidP="007F6A24">
      <w:pPr>
        <w:numPr>
          <w:ilvl w:val="0"/>
          <w:numId w:val="15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Éteindre les VM et créer un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groupe de modèles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dans VMware</w:t>
      </w:r>
    </w:p>
    <w:p w14:paraId="7079CED7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24" w:name="_Toc216011810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Clonage des VM</w:t>
      </w:r>
      <w:bookmarkEnd w:id="24"/>
    </w:p>
    <w:p w14:paraId="0C0112A8" w14:textId="77777777" w:rsidR="007F6A24" w:rsidRPr="007F6A24" w:rsidRDefault="007F6A24" w:rsidP="007F6A2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Cloner en VM complète :</w:t>
      </w:r>
    </w:p>
    <w:p w14:paraId="203576F3" w14:textId="77777777" w:rsidR="007F6A24" w:rsidRPr="007F6A24" w:rsidRDefault="007F6A24" w:rsidP="007F6A24">
      <w:pPr>
        <w:numPr>
          <w:ilvl w:val="1"/>
          <w:numId w:val="16"/>
        </w:num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W19-CD1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et 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W19-SRV1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à partir de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VM_Modele_2019</w:t>
      </w:r>
    </w:p>
    <w:p w14:paraId="3E20F96E" w14:textId="77777777" w:rsidR="007F6A24" w:rsidRPr="007F6A24" w:rsidRDefault="007F6A24" w:rsidP="007F6A24">
      <w:pPr>
        <w:numPr>
          <w:ilvl w:val="1"/>
          <w:numId w:val="16"/>
        </w:numPr>
        <w:shd w:val="clear" w:color="auto" w:fill="FFFFFF"/>
        <w:spacing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W10-CLI1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à partir de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VM_Modele_W10</w:t>
      </w:r>
    </w:p>
    <w:p w14:paraId="120DD0CC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25" w:name="_Toc216011811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lastRenderedPageBreak/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Plan d'adressage IP statique :</w:t>
      </w:r>
      <w:bookmarkEnd w:id="25"/>
    </w:p>
    <w:p w14:paraId="370FE1CD" w14:textId="69218D91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bdr w:val="none" w:sz="0" w:space="0" w:color="auto" w:frame="1"/>
          <w:lang w:eastAsia="fr-FR"/>
        </w:rPr>
      </w:pPr>
      <w:r w:rsidRPr="007F6A24">
        <w:rPr>
          <w:rFonts w:ascii="Consolas" w:eastAsia="Times New Roman" w:hAnsi="Consolas" w:cs="Courier New"/>
          <w:color w:val="1F2328"/>
          <w:sz w:val="20"/>
          <w:szCs w:val="20"/>
          <w:bdr w:val="none" w:sz="0" w:space="0" w:color="auto" w:frame="1"/>
          <w:lang w:eastAsia="fr-FR"/>
        </w:rPr>
        <w:t>W19-CD1    → 172.</w:t>
      </w:r>
      <w:r w:rsidR="00AC4E95" w:rsidRPr="00AC4E95">
        <w:rPr>
          <w:rFonts w:ascii="Consolas" w:eastAsia="Times New Roman" w:hAnsi="Consolas" w:cs="Courier New"/>
          <w:color w:val="1F2328"/>
          <w:sz w:val="20"/>
          <w:szCs w:val="20"/>
          <w:bdr w:val="none" w:sz="0" w:space="0" w:color="auto" w:frame="1"/>
          <w:lang w:eastAsia="fr-FR"/>
        </w:rPr>
        <w:t>12.xx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bdr w:val="none" w:sz="0" w:space="0" w:color="auto" w:frame="1"/>
          <w:lang w:eastAsia="fr-FR"/>
        </w:rPr>
        <w:t>.1</w:t>
      </w:r>
    </w:p>
    <w:p w14:paraId="77563815" w14:textId="6013710A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bdr w:val="none" w:sz="0" w:space="0" w:color="auto" w:frame="1"/>
          <w:lang w:eastAsia="fr-FR"/>
        </w:rPr>
      </w:pPr>
      <w:r w:rsidRPr="007F6A24">
        <w:rPr>
          <w:rFonts w:ascii="Consolas" w:eastAsia="Times New Roman" w:hAnsi="Consolas" w:cs="Courier New"/>
          <w:color w:val="1F2328"/>
          <w:sz w:val="20"/>
          <w:szCs w:val="20"/>
          <w:bdr w:val="none" w:sz="0" w:space="0" w:color="auto" w:frame="1"/>
          <w:lang w:eastAsia="fr-FR"/>
        </w:rPr>
        <w:t>W19-SRV1   → 172.</w:t>
      </w:r>
      <w:r w:rsidR="00AC4E95" w:rsidRPr="00AC4E95">
        <w:rPr>
          <w:rFonts w:ascii="Consolas" w:eastAsia="Times New Roman" w:hAnsi="Consolas" w:cs="Courier New"/>
          <w:color w:val="1F2328"/>
          <w:sz w:val="20"/>
          <w:szCs w:val="20"/>
          <w:bdr w:val="none" w:sz="0" w:space="0" w:color="auto" w:frame="1"/>
          <w:lang w:eastAsia="fr-FR"/>
        </w:rPr>
        <w:t>12.xx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bdr w:val="none" w:sz="0" w:space="0" w:color="auto" w:frame="1"/>
          <w:lang w:eastAsia="fr-FR"/>
        </w:rPr>
        <w:t>.2</w:t>
      </w:r>
    </w:p>
    <w:p w14:paraId="41B269D3" w14:textId="2B558972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bdr w:val="none" w:sz="0" w:space="0" w:color="auto" w:frame="1"/>
          <w:lang w:eastAsia="fr-FR"/>
        </w:rPr>
      </w:pPr>
      <w:r w:rsidRPr="007F6A24">
        <w:rPr>
          <w:rFonts w:ascii="Consolas" w:eastAsia="Times New Roman" w:hAnsi="Consolas" w:cs="Courier New"/>
          <w:color w:val="1F2328"/>
          <w:sz w:val="20"/>
          <w:szCs w:val="20"/>
          <w:bdr w:val="none" w:sz="0" w:space="0" w:color="auto" w:frame="1"/>
          <w:lang w:eastAsia="fr-FR"/>
        </w:rPr>
        <w:t>W10-CLI1   → 172.</w:t>
      </w:r>
      <w:r w:rsidR="00AC4E95" w:rsidRPr="000F5B1B">
        <w:rPr>
          <w:rFonts w:ascii="Consolas" w:eastAsia="Times New Roman" w:hAnsi="Consolas" w:cs="Courier New"/>
          <w:color w:val="1F2328"/>
          <w:sz w:val="20"/>
          <w:szCs w:val="20"/>
          <w:bdr w:val="none" w:sz="0" w:space="0" w:color="auto" w:frame="1"/>
          <w:lang w:eastAsia="fr-FR"/>
        </w:rPr>
        <w:t>12.xx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bdr w:val="none" w:sz="0" w:space="0" w:color="auto" w:frame="1"/>
          <w:lang w:eastAsia="fr-FR"/>
        </w:rPr>
        <w:t>.11</w:t>
      </w:r>
    </w:p>
    <w:p w14:paraId="7492A894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bdr w:val="none" w:sz="0" w:space="0" w:color="auto" w:frame="1"/>
          <w:lang w:eastAsia="fr-FR"/>
        </w:rPr>
      </w:pPr>
      <w:r w:rsidRPr="007F6A24">
        <w:rPr>
          <w:rFonts w:ascii="Consolas" w:eastAsia="Times New Roman" w:hAnsi="Consolas" w:cs="Courier New"/>
          <w:color w:val="1F2328"/>
          <w:sz w:val="20"/>
          <w:szCs w:val="20"/>
          <w:bdr w:val="none" w:sz="0" w:space="0" w:color="auto" w:frame="1"/>
          <w:lang w:eastAsia="fr-FR"/>
        </w:rPr>
        <w:t>Masque     → 255.255.0.0</w:t>
      </w:r>
    </w:p>
    <w:p w14:paraId="395A294E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bdr w:val="none" w:sz="0" w:space="0" w:color="auto" w:frame="1"/>
          <w:lang w:eastAsia="fr-FR"/>
        </w:rPr>
      </w:pPr>
      <w:r w:rsidRPr="007F6A24">
        <w:rPr>
          <w:rFonts w:ascii="Consolas" w:eastAsia="Times New Roman" w:hAnsi="Consolas" w:cs="Courier New"/>
          <w:color w:val="1F2328"/>
          <w:sz w:val="20"/>
          <w:szCs w:val="20"/>
          <w:bdr w:val="none" w:sz="0" w:space="0" w:color="auto" w:frame="1"/>
          <w:lang w:eastAsia="fr-FR"/>
        </w:rPr>
        <w:t>Passerelle → (facultative dans ce cas)</w:t>
      </w:r>
    </w:p>
    <w:p w14:paraId="52EF72C5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bdr w:val="none" w:sz="0" w:space="0" w:color="auto" w:frame="1"/>
          <w:lang w:eastAsia="fr-FR"/>
        </w:rPr>
      </w:pPr>
      <w:r w:rsidRPr="007F6A24">
        <w:rPr>
          <w:rFonts w:ascii="Consolas" w:eastAsia="Times New Roman" w:hAnsi="Consolas" w:cs="Courier New"/>
          <w:color w:val="1F2328"/>
          <w:sz w:val="20"/>
          <w:szCs w:val="20"/>
          <w:bdr w:val="none" w:sz="0" w:space="0" w:color="auto" w:frame="1"/>
          <w:lang w:eastAsia="fr-FR"/>
        </w:rPr>
        <w:t>DNS        → 127.0.0.1 (ou adresse AD si déployé ultérieurement)</w:t>
      </w:r>
    </w:p>
    <w:p w14:paraId="4712DCD0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26" w:name="_Toc216011812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Installation des rôles (graphiquement ou PowerShell)</w:t>
      </w:r>
      <w:bookmarkEnd w:id="26"/>
    </w:p>
    <w:p w14:paraId="39ADEAF5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Install-WindowsFeature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Name Web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Server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,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Windows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Server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Backup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IncludeManagementTools</w:t>
      </w:r>
    </w:p>
    <w:p w14:paraId="601B9936" w14:textId="492B59E1" w:rsidR="007F6A24" w:rsidRPr="007F6A24" w:rsidRDefault="007F6A24" w:rsidP="007F6A24">
      <w:pPr>
        <w:numPr>
          <w:ilvl w:val="0"/>
          <w:numId w:val="17"/>
        </w:num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Tester IIS dans un navigateur local ( 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http://localhost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) ou distant ( 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http://172.</w:t>
      </w:r>
      <w:r w:rsidR="00AC4E95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12.xx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.2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)</w:t>
      </w:r>
    </w:p>
    <w:p w14:paraId="1DD18F26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27" w:name="_Toc216011813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Activer le Bureau à distance (graphique ou PowerShell)</w:t>
      </w:r>
      <w:bookmarkEnd w:id="27"/>
    </w:p>
    <w:p w14:paraId="0B6D792D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Set-ItemProperty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Path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'HKLM:\System\CurrentControlSet\Control\Terminal Server'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Name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"fDenyTSConnections"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Value 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0</w:t>
      </w:r>
    </w:p>
    <w:p w14:paraId="01CE7B0F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Enable-NetFirewallRule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DisplayGroup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"Remote Desktop"</w:t>
      </w:r>
    </w:p>
    <w:p w14:paraId="69539B67" w14:textId="42008E87" w:rsidR="007F6A24" w:rsidRPr="007F6A24" w:rsidRDefault="007F6A24" w:rsidP="007F6A24">
      <w:pPr>
        <w:numPr>
          <w:ilvl w:val="0"/>
          <w:numId w:val="18"/>
        </w:num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Connexion :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mstsc /v:172.</w:t>
      </w:r>
      <w:r w:rsidR="00AC4E95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12.xx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.2</w:t>
      </w:r>
    </w:p>
    <w:p w14:paraId="477DBE06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3E235B87">
          <v:rect id="_x0000_i1032" style="width:0;height:3pt" o:hralign="center" o:hrstd="t" o:hr="t" fillcolor="#a0a0a0" stroked="f"/>
        </w:pict>
      </w:r>
    </w:p>
    <w:p w14:paraId="3DEFC379" w14:textId="77777777" w:rsidR="007F6A24" w:rsidRPr="007F6A24" w:rsidRDefault="007F6A24" w:rsidP="00DB4BA6">
      <w:pPr>
        <w:pStyle w:val="Titre2"/>
      </w:pPr>
      <w:bookmarkStart w:id="28" w:name="_Toc216011814"/>
      <w:r w:rsidRPr="007F6A24">
        <w:t>✅ TP 2</w:t>
      </w:r>
      <w:bookmarkEnd w:id="28"/>
    </w:p>
    <w:p w14:paraId="322AC3E3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29" w:name="_Toc216011815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Préparation</w:t>
      </w:r>
      <w:bookmarkEnd w:id="29"/>
    </w:p>
    <w:p w14:paraId="2DA9A785" w14:textId="77777777" w:rsidR="007F6A24" w:rsidRPr="007F6A24" w:rsidRDefault="007F6A24" w:rsidP="007F6A24">
      <w:pPr>
        <w:numPr>
          <w:ilvl w:val="0"/>
          <w:numId w:val="19"/>
        </w:num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Ajouter 3 disques SCSI de 10 Go à 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W19-SRV1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dans VMware</w:t>
      </w:r>
    </w:p>
    <w:p w14:paraId="608C5ACD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30" w:name="_Toc216011816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Créer les volumes via Gestion des disques</w:t>
      </w:r>
      <w:bookmarkEnd w:id="30"/>
    </w:p>
    <w:p w14:paraId="0384613D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3"/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1. Volume RAID-5 – lecteur D :</w:t>
      </w:r>
    </w:p>
    <w:p w14:paraId="089310D1" w14:textId="77777777" w:rsidR="007F6A24" w:rsidRPr="007F6A24" w:rsidRDefault="007F6A24" w:rsidP="007F6A24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Convertir les 3 disques en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disques dynamiques</w:t>
      </w:r>
    </w:p>
    <w:p w14:paraId="0CF8E97C" w14:textId="77777777" w:rsidR="007F6A24" w:rsidRPr="007F6A24" w:rsidRDefault="007F6A24" w:rsidP="007F6A24">
      <w:pPr>
        <w:numPr>
          <w:ilvl w:val="0"/>
          <w:numId w:val="20"/>
        </w:numPr>
        <w:shd w:val="clear" w:color="auto" w:fill="FFFFFF"/>
        <w:spacing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Créer un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volume RAID-5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sur les 3 disques → Lettre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D:</w:t>
      </w:r>
    </w:p>
    <w:p w14:paraId="4421FF6E" w14:textId="77777777" w:rsidR="007F6A24" w:rsidRPr="007F6A24" w:rsidRDefault="007F6A24" w:rsidP="007F6A24">
      <w:pPr>
        <w:numPr>
          <w:ilvl w:val="0"/>
          <w:numId w:val="20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Nom : "Données"</w:t>
      </w:r>
    </w:p>
    <w:p w14:paraId="67510071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3"/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2. Volume miroir – montage C:\INFO-TOOLS</w:t>
      </w:r>
    </w:p>
    <w:p w14:paraId="298AD4F4" w14:textId="77777777" w:rsidR="007F6A24" w:rsidRPr="007F6A24" w:rsidRDefault="007F6A24" w:rsidP="007F6A24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Choisir 2 disques</w:t>
      </w:r>
    </w:p>
    <w:p w14:paraId="4E186FAE" w14:textId="77777777" w:rsidR="007F6A24" w:rsidRPr="007F6A24" w:rsidRDefault="007F6A24" w:rsidP="007F6A24">
      <w:pPr>
        <w:numPr>
          <w:ilvl w:val="0"/>
          <w:numId w:val="2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Créer un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volume en miroir (RAID-1)</w:t>
      </w:r>
    </w:p>
    <w:p w14:paraId="1A81344A" w14:textId="77777777" w:rsidR="007F6A24" w:rsidRPr="007F6A24" w:rsidRDefault="007F6A24" w:rsidP="007F6A24">
      <w:pPr>
        <w:numPr>
          <w:ilvl w:val="0"/>
          <w:numId w:val="21"/>
        </w:numPr>
        <w:shd w:val="clear" w:color="auto" w:fill="FFFFFF"/>
        <w:spacing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lastRenderedPageBreak/>
        <w:t>Monter dans le dossier 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C:\INFO-TOOLS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(créez le dossier au préalable)</w:t>
      </w:r>
    </w:p>
    <w:p w14:paraId="69BFB8B2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3"/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3. Volume optimisé RAID-0 – lecteur E :</w:t>
      </w:r>
    </w:p>
    <w:p w14:paraId="7B1D7F3E" w14:textId="77777777" w:rsidR="007F6A24" w:rsidRPr="007F6A24" w:rsidRDefault="007F6A24" w:rsidP="007F6A24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Sélectionnez 2 autres disques non utilisés auparavant</w:t>
      </w:r>
    </w:p>
    <w:p w14:paraId="35A77405" w14:textId="77777777" w:rsidR="007F6A24" w:rsidRPr="007F6A24" w:rsidRDefault="007F6A24" w:rsidP="007F6A24">
      <w:pPr>
        <w:numPr>
          <w:ilvl w:val="0"/>
          <w:numId w:val="22"/>
        </w:numPr>
        <w:shd w:val="clear" w:color="auto" w:fill="FFFFFF"/>
        <w:spacing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Créer un volume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RAID-0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(agrégation de bandes) → Lettre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E:</w:t>
      </w:r>
    </w:p>
    <w:p w14:paraId="741ABF73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val="en-US" w:eastAsia="fr-FR"/>
        </w:rPr>
      </w:pPr>
      <w:bookmarkStart w:id="31" w:name="_Toc216011817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val="en-US" w:eastAsia="fr-FR"/>
        </w:rPr>
        <w:t xml:space="preserve"> Vérification en PowerShell :</w:t>
      </w:r>
      <w:bookmarkEnd w:id="31"/>
    </w:p>
    <w:p w14:paraId="412FA499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Get-Volume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|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Select DriveLetter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,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FileSystemLabel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,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SizeRemaining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,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HealthStatus</w:t>
      </w:r>
    </w:p>
    <w:p w14:paraId="5BCA6B4E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32" w:name="_Toc216011818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Simulation de panne</w:t>
      </w:r>
      <w:bookmarkEnd w:id="32"/>
    </w:p>
    <w:p w14:paraId="7F83747C" w14:textId="77777777" w:rsidR="007F6A24" w:rsidRPr="007F6A24" w:rsidRDefault="007F6A24" w:rsidP="007F6A24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Supprimer un disque dans VMware</w:t>
      </w:r>
    </w:p>
    <w:p w14:paraId="7118C17D" w14:textId="77777777" w:rsidR="007F6A24" w:rsidRPr="007F6A24" w:rsidRDefault="007F6A24" w:rsidP="007F6A24">
      <w:pPr>
        <w:numPr>
          <w:ilvl w:val="0"/>
          <w:numId w:val="23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Observez le comportement des volumes dans la gestion des disques :</w:t>
      </w:r>
    </w:p>
    <w:p w14:paraId="5DC3CFC5" w14:textId="77777777" w:rsidR="007F6A24" w:rsidRPr="007F6A24" w:rsidRDefault="007F6A24" w:rsidP="007F6A24">
      <w:pPr>
        <w:numPr>
          <w:ilvl w:val="1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 xml:space="preserve">RAID-5 → toujours lisible </w:t>
      </w:r>
      <w:r w:rsidRPr="007F6A24">
        <w:rPr>
          <w:rFonts w:ascii="Segoe UI Emoji" w:eastAsia="Times New Roman" w:hAnsi="Segoe UI Emoji" w:cs="Segoe UI Emoji"/>
          <w:color w:val="1F2328"/>
          <w:szCs w:val="24"/>
          <w:lang w:eastAsia="fr-FR"/>
        </w:rPr>
        <w:t>✅</w:t>
      </w:r>
    </w:p>
    <w:p w14:paraId="3C06A00B" w14:textId="77777777" w:rsidR="007F6A24" w:rsidRPr="007F6A24" w:rsidRDefault="007F6A24" w:rsidP="007F6A24">
      <w:pPr>
        <w:numPr>
          <w:ilvl w:val="1"/>
          <w:numId w:val="23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 xml:space="preserve">RAID-1 → disponible </w:t>
      </w:r>
      <w:r w:rsidRPr="007F6A24">
        <w:rPr>
          <w:rFonts w:ascii="Segoe UI Emoji" w:eastAsia="Times New Roman" w:hAnsi="Segoe UI Emoji" w:cs="Segoe UI Emoji"/>
          <w:color w:val="1F2328"/>
          <w:szCs w:val="24"/>
          <w:lang w:eastAsia="fr-FR"/>
        </w:rPr>
        <w:t>✅</w:t>
      </w:r>
    </w:p>
    <w:p w14:paraId="653699EA" w14:textId="77777777" w:rsidR="007F6A24" w:rsidRPr="007F6A24" w:rsidRDefault="007F6A24" w:rsidP="007F6A24">
      <w:pPr>
        <w:numPr>
          <w:ilvl w:val="1"/>
          <w:numId w:val="23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 xml:space="preserve">RAID-0 → inaccessible </w:t>
      </w:r>
      <w:r w:rsidRPr="007F6A24">
        <w:rPr>
          <w:rFonts w:ascii="Segoe UI Emoji" w:eastAsia="Times New Roman" w:hAnsi="Segoe UI Emoji" w:cs="Segoe UI Emoji"/>
          <w:color w:val="1F2328"/>
          <w:szCs w:val="24"/>
          <w:lang w:eastAsia="fr-FR"/>
        </w:rPr>
        <w:t>❌</w:t>
      </w:r>
    </w:p>
    <w:p w14:paraId="7ABB90A1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33" w:name="_Toc216011819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Réparation du RAID-5</w:t>
      </w:r>
      <w:bookmarkEnd w:id="33"/>
    </w:p>
    <w:p w14:paraId="08A85C8A" w14:textId="77777777" w:rsidR="007F6A24" w:rsidRPr="007F6A24" w:rsidRDefault="007F6A24" w:rsidP="007F6A24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Ajouter un nouveau disque de 10 Go</w:t>
      </w:r>
    </w:p>
    <w:p w14:paraId="3DF2CAE9" w14:textId="77777777" w:rsidR="007F6A24" w:rsidRPr="007F6A24" w:rsidRDefault="007F6A24" w:rsidP="007F6A24">
      <w:pPr>
        <w:numPr>
          <w:ilvl w:val="0"/>
          <w:numId w:val="24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Convertir en dynamique</w:t>
      </w:r>
    </w:p>
    <w:p w14:paraId="265F3000" w14:textId="77777777" w:rsidR="007F6A24" w:rsidRPr="007F6A24" w:rsidRDefault="007F6A24" w:rsidP="007F6A24">
      <w:pPr>
        <w:numPr>
          <w:ilvl w:val="0"/>
          <w:numId w:val="24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Étendre le volume RAID-5 pour inclure le nouveau disque via GUI</w:t>
      </w:r>
    </w:p>
    <w:p w14:paraId="2CC1444C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6D7B1B6A">
          <v:rect id="_x0000_i1033" style="width:0;height:3pt" o:hralign="center" o:hrstd="t" o:hr="t" fillcolor="#a0a0a0" stroked="f"/>
        </w:pict>
      </w:r>
    </w:p>
    <w:p w14:paraId="0D65D85A" w14:textId="137A1A0B" w:rsidR="007F6A24" w:rsidRPr="00DB4BA6" w:rsidRDefault="007F6A24" w:rsidP="00DB4BA6">
      <w:pPr>
        <w:pStyle w:val="Titre2"/>
        <w:rPr>
          <w:lang w:val="fr-FR"/>
        </w:rPr>
      </w:pPr>
      <w:bookmarkStart w:id="34" w:name="_Toc216011820"/>
      <w:r w:rsidRPr="007F6A24">
        <w:t>🧠</w:t>
      </w:r>
      <w:r w:rsidRPr="00DB4BA6">
        <w:rPr>
          <w:lang w:val="fr-FR"/>
        </w:rPr>
        <w:t xml:space="preserve"> À </w:t>
      </w:r>
      <w:r w:rsidR="000F5B1B" w:rsidRPr="00DB4BA6">
        <w:rPr>
          <w:lang w:val="fr-FR"/>
        </w:rPr>
        <w:t>retenir</w:t>
      </w:r>
      <w:r w:rsidRPr="00DB4BA6">
        <w:rPr>
          <w:lang w:val="fr-FR"/>
        </w:rPr>
        <w:t xml:space="preserve"> pour les révisions</w:t>
      </w:r>
      <w:bookmarkEnd w:id="34"/>
    </w:p>
    <w:p w14:paraId="1729A5C7" w14:textId="77777777" w:rsidR="007F6A24" w:rsidRPr="007F6A24" w:rsidRDefault="007F6A24" w:rsidP="007F6A24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Clonage depuis un modèle sysprepé = gain de temps, homogénéité</w:t>
      </w:r>
    </w:p>
    <w:p w14:paraId="33C975CC" w14:textId="77777777" w:rsidR="007F6A24" w:rsidRPr="007F6A24" w:rsidRDefault="007F6A24" w:rsidP="007F6A24">
      <w:pPr>
        <w:numPr>
          <w:ilvl w:val="0"/>
          <w:numId w:val="25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Toujours tester les rôles installés immédiatement (ex : IIS via le navigateur)</w:t>
      </w:r>
    </w:p>
    <w:p w14:paraId="52B8D6EB" w14:textId="77777777" w:rsidR="007F6A24" w:rsidRPr="007F6A24" w:rsidRDefault="007F6A24" w:rsidP="007F6A24">
      <w:pPr>
        <w:numPr>
          <w:ilvl w:val="0"/>
          <w:numId w:val="25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Préférer les disques dynamiques pour logiciel RAID</w:t>
      </w:r>
    </w:p>
    <w:p w14:paraId="1819DDF9" w14:textId="77777777" w:rsidR="007F6A24" w:rsidRPr="007F6A24" w:rsidRDefault="007F6A24" w:rsidP="007F6A24">
      <w:pPr>
        <w:numPr>
          <w:ilvl w:val="0"/>
          <w:numId w:val="25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RAID-5 tolère 1 panne, RAID-1 aussi, RAID-0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aucune</w:t>
      </w:r>
    </w:p>
    <w:p w14:paraId="336562D0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26D7A0DA">
          <v:rect id="_x0000_i1034" style="width:0;height:3pt" o:hralign="center" o:hrstd="t" o:hr="t" fillcolor="#a0a0a0" stroked="f"/>
        </w:pict>
      </w:r>
    </w:p>
    <w:p w14:paraId="538C98BB" w14:textId="77777777" w:rsidR="007F6A24" w:rsidRPr="007F6A24" w:rsidRDefault="007F6A24" w:rsidP="00DB4BA6">
      <w:pPr>
        <w:pStyle w:val="Titre2"/>
      </w:pPr>
      <w:bookmarkStart w:id="35" w:name="_Toc216011821"/>
      <w:r w:rsidRPr="007F6A24">
        <w:t>📌 Bonnes pratiques professionnelles</w:t>
      </w:r>
      <w:bookmarkEnd w:id="35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5"/>
        <w:gridCol w:w="5247"/>
      </w:tblGrid>
      <w:tr w:rsidR="007F6A24" w:rsidRPr="007F6A24" w14:paraId="64D1EE90" w14:textId="77777777">
        <w:trPr>
          <w:tblHeader/>
        </w:trPr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3CC2F99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Pratique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B4AEF79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Pourquoi ?</w:t>
            </w:r>
          </w:p>
        </w:tc>
      </w:tr>
      <w:tr w:rsidR="007F6A24" w:rsidRPr="007F6A24" w14:paraId="305E7B8F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4BA02F2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Cloner à partir de modèles Sysprepés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F0FE8B0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Gain de temps, cohérence, flexibilité</w:t>
            </w:r>
          </w:p>
        </w:tc>
      </w:tr>
      <w:tr w:rsidR="007F6A24" w:rsidRPr="007F6A24" w14:paraId="56B03BA8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33B6EBB3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lastRenderedPageBreak/>
              <w:t>Affecter des IP statiques documentées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0B7D0833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Meilleure lisibilité réseau, pas de conflit DHCP</w:t>
            </w:r>
          </w:p>
        </w:tc>
      </w:tr>
      <w:tr w:rsidR="007F6A24" w:rsidRPr="007F6A24" w14:paraId="472817DC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1ED7F89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Toujours tester le service post-install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F428D00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Valider la configuration avant intégration dans un SI</w:t>
            </w:r>
          </w:p>
        </w:tc>
      </w:tr>
      <w:tr w:rsidR="007F6A24" w:rsidRPr="007F6A24" w14:paraId="00DB8F64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8282B1C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Utiliser la GUI pour RAID complexe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80AC95B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Moins d'erreurs pour des manipulations critiques</w:t>
            </w:r>
          </w:p>
        </w:tc>
      </w:tr>
      <w:tr w:rsidR="007F6A24" w:rsidRPr="007F6A24" w14:paraId="022CE518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02188EF4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Utiliser PowerShell pour l'automatisation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0330CCC9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Permet l'industrialisation du déploiement</w:t>
            </w:r>
          </w:p>
        </w:tc>
      </w:tr>
    </w:tbl>
    <w:p w14:paraId="2CC81235" w14:textId="77777777" w:rsidR="007F6A24" w:rsidRDefault="007F6A24" w:rsidP="007F6A24"/>
    <w:p w14:paraId="49290EEE" w14:textId="77777777" w:rsidR="007F6A24" w:rsidRDefault="007F6A24" w:rsidP="00AC4E95">
      <w:pPr>
        <w:pStyle w:val="Titre1"/>
        <w:rPr>
          <w:lang w:eastAsia="fr-FR"/>
        </w:rPr>
      </w:pPr>
      <w:bookmarkStart w:id="36" w:name="_Toc216011822"/>
      <w:r w:rsidRPr="007F6A24">
        <w:rPr>
          <w:lang w:eastAsia="fr-FR"/>
        </w:rPr>
        <w:t>Active Directory</w:t>
      </w:r>
      <w:bookmarkEnd w:id="36"/>
    </w:p>
    <w:p w14:paraId="0EABEE57" w14:textId="2C9F356F" w:rsidR="000F5B1B" w:rsidRPr="000F5B1B" w:rsidRDefault="000F5B1B" w:rsidP="00DB4BA6">
      <w:pPr>
        <w:pStyle w:val="Titre2"/>
        <w:numPr>
          <w:ilvl w:val="0"/>
          <w:numId w:val="132"/>
        </w:numPr>
      </w:pPr>
      <w:bookmarkStart w:id="37" w:name="_Toc216011823"/>
      <w:r w:rsidRPr="000F5B1B">
        <w:t>Chapitre 2 : Questions</w:t>
      </w:r>
      <w:bookmarkEnd w:id="37"/>
      <w:r w:rsidRPr="000F5B1B">
        <w:t xml:space="preserve"> </w:t>
      </w:r>
    </w:p>
    <w:p w14:paraId="04417BA8" w14:textId="77777777" w:rsidR="000F5B1B" w:rsidRPr="000F5B1B" w:rsidRDefault="000F5B1B" w:rsidP="000F5B1B">
      <w:pPr>
        <w:rPr>
          <w:szCs w:val="24"/>
          <w:lang w:eastAsia="zh-CN"/>
        </w:rPr>
      </w:pPr>
      <w:r w:rsidRPr="000F5B1B">
        <w:t>Quelle différence entre forêt et domaine ?</w:t>
      </w:r>
    </w:p>
    <w:p w14:paraId="5F317ECC" w14:textId="77777777" w:rsidR="000F5B1B" w:rsidRPr="000F5B1B" w:rsidRDefault="000F5B1B" w:rsidP="000F5B1B">
      <w:r w:rsidRPr="000F5B1B">
        <w:t>Quel est le rôle d’un contrôleur de domaine ?</w:t>
      </w:r>
    </w:p>
    <w:p w14:paraId="08DA3CBE" w14:textId="77777777" w:rsidR="000F5B1B" w:rsidRPr="000F5B1B" w:rsidRDefault="000F5B1B" w:rsidP="000F5B1B">
      <w:r w:rsidRPr="000F5B1B">
        <w:t>Quels protocoles sont utilisés par AD ?</w:t>
      </w:r>
    </w:p>
    <w:p w14:paraId="3758F654" w14:textId="77777777" w:rsidR="000F5B1B" w:rsidRDefault="000F5B1B" w:rsidP="000F5B1B">
      <w:r>
        <w:t>Expliquez la méthode AGDLP.</w:t>
      </w:r>
    </w:p>
    <w:p w14:paraId="7241B236" w14:textId="4DD03D6C" w:rsidR="000F5B1B" w:rsidRPr="00DB4BA6" w:rsidRDefault="000F5B1B" w:rsidP="00204A5A">
      <w:r>
        <w:t>Pourquoi utiliser des OU ?</w:t>
      </w:r>
    </w:p>
    <w:p w14:paraId="0DCBB3DD" w14:textId="77777777" w:rsidR="000F5B1B" w:rsidRPr="000F5B1B" w:rsidRDefault="000F5B1B" w:rsidP="000F5B1B">
      <w:pPr>
        <w:rPr>
          <w:lang w:eastAsia="fr-FR"/>
        </w:rPr>
      </w:pPr>
    </w:p>
    <w:p w14:paraId="472EAF21" w14:textId="77777777" w:rsidR="007F6A24" w:rsidRPr="000F5B1B" w:rsidRDefault="007F6A24" w:rsidP="00DB4BA6">
      <w:pPr>
        <w:pStyle w:val="Titre2"/>
        <w:numPr>
          <w:ilvl w:val="0"/>
          <w:numId w:val="133"/>
        </w:numPr>
      </w:pPr>
      <w:bookmarkStart w:id="38" w:name="_Toc216011824"/>
      <w:r w:rsidRPr="000F5B1B">
        <w:t>🌐 Concepts fondamentaux d'Active Directory</w:t>
      </w:r>
      <w:bookmarkEnd w:id="38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0"/>
        <w:gridCol w:w="6382"/>
      </w:tblGrid>
      <w:tr w:rsidR="007F6A24" w:rsidRPr="007F6A24" w14:paraId="00F87F7A" w14:textId="77777777">
        <w:trPr>
          <w:tblHeader/>
        </w:trPr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50169B1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Élément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024089F0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Rôle</w:t>
            </w:r>
          </w:p>
        </w:tc>
      </w:tr>
      <w:tr w:rsidR="007F6A24" w:rsidRPr="007F6A24" w14:paraId="2EBA9388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83F2325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Domaine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09341948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Regroupement d'objets (utilisateurs, groupes, ordinateurs) et règles associées</w:t>
            </w:r>
          </w:p>
        </w:tc>
      </w:tr>
      <w:tr w:rsidR="007F6A24" w:rsidRPr="007F6A24" w14:paraId="1D7A6B33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6BAA0F9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Forêt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00BE3EC3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Ensemble de domaines partageant le même schéma et configuration</w:t>
            </w:r>
          </w:p>
        </w:tc>
      </w:tr>
      <w:tr w:rsidR="007F6A24" w:rsidRPr="007F6A24" w14:paraId="600B381B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C6F4B62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Contrôleur de domaine (DC)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4ABDB5C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Serveur qui héberge AD DS et gère l'authentification</w:t>
            </w:r>
          </w:p>
        </w:tc>
      </w:tr>
      <w:tr w:rsidR="007F6A24" w:rsidRPr="007F6A24" w14:paraId="0822FEBA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29743BED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OU (Unité organisationnelle)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B2BBDF3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Conteneur logique permettant l'organisation des objets</w:t>
            </w:r>
          </w:p>
        </w:tc>
      </w:tr>
      <w:tr w:rsidR="007F6A24" w:rsidRPr="007F6A24" w14:paraId="036FC09F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192EB54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Sites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3C5AD37A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Optimiser la réplication entre sous-réseaux géographiques</w:t>
            </w:r>
          </w:p>
        </w:tc>
      </w:tr>
    </w:tbl>
    <w:p w14:paraId="713D4A4F" w14:textId="77777777" w:rsidR="007F6A24" w:rsidRPr="007F6A24" w:rsidRDefault="007F6A24" w:rsidP="007F6A2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59636E"/>
          <w:szCs w:val="24"/>
          <w:lang w:eastAsia="fr-FR"/>
        </w:rPr>
      </w:pPr>
      <w:r w:rsidRPr="007F6A24">
        <w:rPr>
          <w:rFonts w:ascii="Segoe UI Emoji" w:eastAsia="Times New Roman" w:hAnsi="Segoe UI Emoji" w:cs="Segoe UI Emoji"/>
          <w:color w:val="59636E"/>
          <w:szCs w:val="24"/>
          <w:lang w:eastAsia="fr-FR"/>
        </w:rPr>
        <w:t>🔐</w:t>
      </w:r>
      <w:r w:rsidRPr="007F6A24">
        <w:rPr>
          <w:rFonts w:ascii="Segoe UI" w:eastAsia="Times New Roman" w:hAnsi="Segoe UI" w:cs="Segoe UI"/>
          <w:color w:val="59636E"/>
          <w:szCs w:val="24"/>
          <w:lang w:eastAsia="fr-FR"/>
        </w:rPr>
        <w:t xml:space="preserve"> Protocoles utilisés : LDAP (annuaire), DNS (résolution), Kerberos (authentification)</w:t>
      </w:r>
    </w:p>
    <w:p w14:paraId="57589B87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6E7953CD">
          <v:rect id="_x0000_i1035" style="width:0;height:3pt" o:hralign="center" o:hrstd="t" o:hr="t" fillcolor="#a0a0a0" stroked="f"/>
        </w:pict>
      </w:r>
    </w:p>
    <w:p w14:paraId="7D537A5B" w14:textId="77777777" w:rsidR="007F6A24" w:rsidRPr="00DB4BA6" w:rsidRDefault="007F6A24" w:rsidP="00DB4BA6">
      <w:pPr>
        <w:pStyle w:val="Titre2"/>
        <w:rPr>
          <w:lang w:val="fr-FR"/>
        </w:rPr>
      </w:pPr>
      <w:bookmarkStart w:id="39" w:name="_Toc216011825"/>
      <w:r w:rsidRPr="007F6A24">
        <w:lastRenderedPageBreak/>
        <w:t>🏗️</w:t>
      </w:r>
      <w:r w:rsidRPr="00DB4BA6">
        <w:rPr>
          <w:lang w:val="fr-FR"/>
        </w:rPr>
        <w:t xml:space="preserve"> Déploiement et installation d'Active Directory</w:t>
      </w:r>
      <w:bookmarkEnd w:id="39"/>
    </w:p>
    <w:p w14:paraId="0689FFFB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40" w:name="_Toc216011826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Prérequis</w:t>
      </w:r>
      <w:bookmarkEnd w:id="40"/>
    </w:p>
    <w:p w14:paraId="772DEAAA" w14:textId="77777777" w:rsidR="007F6A24" w:rsidRPr="007F6A24" w:rsidRDefault="007F6A24" w:rsidP="007F6A24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Nom d'hôte et IP fixe</w:t>
      </w:r>
    </w:p>
    <w:p w14:paraId="37907B96" w14:textId="77777777" w:rsidR="007F6A24" w:rsidRPr="007F6A24" w:rsidRDefault="007F6A24" w:rsidP="007F6A24">
      <w:pPr>
        <w:numPr>
          <w:ilvl w:val="0"/>
          <w:numId w:val="2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Composants AD DS installés</w:t>
      </w:r>
    </w:p>
    <w:p w14:paraId="3CE1FED6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41" w:name="_Toc216011827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Installation via interface graphique</w:t>
      </w:r>
      <w:bookmarkEnd w:id="41"/>
    </w:p>
    <w:p w14:paraId="44FA2D4F" w14:textId="77777777" w:rsidR="007F6A24" w:rsidRPr="007F6A24" w:rsidRDefault="007F6A24" w:rsidP="007F6A24">
      <w:pPr>
        <w:numPr>
          <w:ilvl w:val="0"/>
          <w:numId w:val="27"/>
        </w:num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Server Manager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&gt; 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Add roles and features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&gt; Services de domaine Active Directory</w:t>
      </w:r>
    </w:p>
    <w:p w14:paraId="4CA91A2C" w14:textId="77777777" w:rsidR="007F6A24" w:rsidRPr="007F6A24" w:rsidRDefault="007F6A24" w:rsidP="007F6A24">
      <w:pPr>
        <w:numPr>
          <w:ilvl w:val="0"/>
          <w:numId w:val="27"/>
        </w:numPr>
        <w:shd w:val="clear" w:color="auto" w:fill="FFFFFF"/>
        <w:spacing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Promotion Pu via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Promote this server to a domain controller</w:t>
      </w:r>
    </w:p>
    <w:p w14:paraId="0E5DE819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42" w:name="_Toc216011828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Installation via PowerShell</w:t>
      </w:r>
      <w:bookmarkEnd w:id="42"/>
    </w:p>
    <w:p w14:paraId="439DBFF4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Install-WindowsFeature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Name AD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Domain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Services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IncludeManagementTools</w:t>
      </w:r>
    </w:p>
    <w:p w14:paraId="15D9C850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Install-ADDSForest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DomainName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eastAsia="fr-FR"/>
        </w:rPr>
        <w:t>"domaine.local"</w:t>
      </w:r>
    </w:p>
    <w:p w14:paraId="5EE66247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3F90CF91">
          <v:rect id="_x0000_i1036" style="width:0;height:3pt" o:hralign="center" o:hrstd="t" o:hr="t" fillcolor="#a0a0a0" stroked="f"/>
        </w:pict>
      </w:r>
    </w:p>
    <w:p w14:paraId="475526FE" w14:textId="77777777" w:rsidR="007F6A24" w:rsidRPr="007F6A24" w:rsidRDefault="007F6A24" w:rsidP="00DB4BA6">
      <w:pPr>
        <w:pStyle w:val="Titre2"/>
      </w:pPr>
      <w:bookmarkStart w:id="43" w:name="_Toc216011829"/>
      <w:r w:rsidRPr="007F6A24">
        <w:t>👥 Gestion des objets AD</w:t>
      </w:r>
      <w:bookmarkEnd w:id="43"/>
    </w:p>
    <w:p w14:paraId="28C5B903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44" w:name="_Toc216011830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Création d'OU, utilisateurs, ordinateurs, groupes (via GUI ou PowerShell)</w:t>
      </w:r>
      <w:bookmarkEnd w:id="44"/>
    </w:p>
    <w:p w14:paraId="445780A8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New-ADOrganizationalUnit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Name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"MonEntreprise"</w:t>
      </w:r>
    </w:p>
    <w:p w14:paraId="6BEF7B54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New-ADUser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Name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"Edward"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GivenName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"FullMetal"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Surname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"Elric"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SamAccountName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"edward"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AccountPassword (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ConvertTo-SecureString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"MotDePasse123"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AsPlainText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Force)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Enabled 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$true</w:t>
      </w:r>
    </w:p>
    <w:p w14:paraId="5D5B3E99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New-ADComputer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Name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"PC-Edward"</w:t>
      </w:r>
    </w:p>
    <w:p w14:paraId="107D61CE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New-ADGroup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Name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"GG_Alchimie_CentralCity"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GroupScope Global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GroupCategory Security</w:t>
      </w:r>
    </w:p>
    <w:p w14:paraId="351DD6BB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45" w:name="_Toc216011831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Modèle d'utilisateur</w:t>
      </w:r>
      <w:bookmarkEnd w:id="45"/>
    </w:p>
    <w:p w14:paraId="54C394EE" w14:textId="77777777" w:rsidR="007F6A24" w:rsidRPr="007F6A24" w:rsidRDefault="007F6A24" w:rsidP="007F6A24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Créer un compte modèle (prérempli, désactivé)</w:t>
      </w:r>
    </w:p>
    <w:p w14:paraId="6E3555DC" w14:textId="77777777" w:rsidR="007F6A24" w:rsidRPr="007F6A24" w:rsidRDefault="007F6A24" w:rsidP="007F6A24">
      <w:pPr>
        <w:numPr>
          <w:ilvl w:val="0"/>
          <w:numId w:val="28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Le dupliquer pour générer rapidement de nouveaux comptes cohérents</w:t>
      </w:r>
    </w:p>
    <w:p w14:paraId="0F2BCC3D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46" w:name="_Toc216011832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Profils itinérants</w:t>
      </w:r>
      <w:bookmarkEnd w:id="46"/>
    </w:p>
    <w:p w14:paraId="1E47089E" w14:textId="77777777" w:rsidR="007F6A24" w:rsidRPr="007F6A24" w:rsidRDefault="007F6A24" w:rsidP="007F6A24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Stockés sur un partage réseau</w:t>
      </w:r>
    </w:p>
    <w:p w14:paraId="262261AD" w14:textId="77777777" w:rsidR="007F6A24" w:rsidRPr="007F6A24" w:rsidRDefault="007F6A24" w:rsidP="007F6A24">
      <w:pPr>
        <w:numPr>
          <w:ilvl w:val="0"/>
          <w:numId w:val="29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Synchronisés à l'ouverture et fermeture de session</w:t>
      </w:r>
    </w:p>
    <w:p w14:paraId="100A003E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3177BD53">
          <v:rect id="_x0000_i1037" style="width:0;height:3pt" o:hralign="center" o:hrstd="t" o:hr="t" fillcolor="#a0a0a0" stroked="f"/>
        </w:pict>
      </w:r>
    </w:p>
    <w:p w14:paraId="6AB80E8E" w14:textId="77777777" w:rsidR="007F6A24" w:rsidRPr="007F6A24" w:rsidRDefault="007F6A24" w:rsidP="00DB4BA6">
      <w:pPr>
        <w:pStyle w:val="Titre2"/>
      </w:pPr>
      <w:bookmarkStart w:id="47" w:name="_Toc216011833"/>
      <w:r w:rsidRPr="007F6A24">
        <w:lastRenderedPageBreak/>
        <w:t>🔐 Gestion des accès : AGDLP</w:t>
      </w:r>
      <w:bookmarkEnd w:id="47"/>
    </w:p>
    <w:p w14:paraId="32135B18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48" w:name="_Toc216011834"/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>Méthodologie AGDLP</w:t>
      </w:r>
      <w:bookmarkEnd w:id="48"/>
    </w:p>
    <w:p w14:paraId="2B9A64B6" w14:textId="77777777" w:rsidR="007F6A24" w:rsidRPr="007F6A24" w:rsidRDefault="007F6A24" w:rsidP="007F6A24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A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: Utilisateur</w:t>
      </w:r>
    </w:p>
    <w:p w14:paraId="5D166E69" w14:textId="77777777" w:rsidR="007F6A24" w:rsidRPr="007F6A24" w:rsidRDefault="007F6A24" w:rsidP="007F6A24">
      <w:pPr>
        <w:numPr>
          <w:ilvl w:val="0"/>
          <w:numId w:val="30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G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: Groupe Global → regrouper les utilisateurs par rôle/fonction</w:t>
      </w:r>
    </w:p>
    <w:p w14:paraId="4096993F" w14:textId="77777777" w:rsidR="007F6A24" w:rsidRPr="007F6A24" w:rsidRDefault="007F6A24" w:rsidP="007F6A24">
      <w:pPr>
        <w:numPr>
          <w:ilvl w:val="0"/>
          <w:numId w:val="30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DL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: Groupe Domaine Local → regrouper les G pour une ressource spécifique</w:t>
      </w:r>
    </w:p>
    <w:p w14:paraId="6C81DD53" w14:textId="77777777" w:rsidR="007F6A24" w:rsidRPr="007F6A24" w:rsidRDefault="007F6A24" w:rsidP="007F6A24">
      <w:pPr>
        <w:numPr>
          <w:ilvl w:val="0"/>
          <w:numId w:val="30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P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: Ressource protégée (NTFS ou partage)</w:t>
      </w:r>
    </w:p>
    <w:p w14:paraId="4D14B861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49" w:name="_Toc216011835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Exemple</w:t>
      </w:r>
      <w:bookmarkEnd w:id="49"/>
    </w:p>
    <w:p w14:paraId="2EF24B90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bdr w:val="none" w:sz="0" w:space="0" w:color="auto" w:frame="1"/>
          <w:lang w:eastAsia="fr-FR"/>
        </w:rPr>
      </w:pPr>
      <w:r w:rsidRPr="007F6A24">
        <w:rPr>
          <w:rFonts w:ascii="Consolas" w:eastAsia="Times New Roman" w:hAnsi="Consolas" w:cs="Courier New"/>
          <w:color w:val="1F2328"/>
          <w:sz w:val="20"/>
          <w:szCs w:val="20"/>
          <w:bdr w:val="none" w:sz="0" w:space="0" w:color="auto" w:frame="1"/>
          <w:lang w:eastAsia="fr-FR"/>
        </w:rPr>
        <w:t>Edward → GG_Alchimie_CentralCity → DL_Alchimiste_Sur_SRVFIC_CT → Dossier Alchimie (Contrôle total)</w:t>
      </w:r>
    </w:p>
    <w:p w14:paraId="2049A37D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50" w:name="_Toc216011836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Attributions NTFS</w:t>
      </w:r>
      <w:bookmarkEnd w:id="50"/>
    </w:p>
    <w:p w14:paraId="4411B386" w14:textId="77777777" w:rsidR="007F6A24" w:rsidRPr="007F6A24" w:rsidRDefault="007F6A24" w:rsidP="007F6A24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Lecture, Écriture, Modification, Contrôle total, etc.</w:t>
      </w:r>
    </w:p>
    <w:p w14:paraId="7620EF99" w14:textId="77777777" w:rsidR="007F6A24" w:rsidRPr="007F6A24" w:rsidRDefault="007F6A24" w:rsidP="007F6A24">
      <w:pPr>
        <w:numPr>
          <w:ilvl w:val="0"/>
          <w:numId w:val="3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Héritage possible ou à casser selon les besoins</w:t>
      </w:r>
    </w:p>
    <w:p w14:paraId="6894AB34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59A6F636">
          <v:rect id="_x0000_i1038" style="width:0;height:3pt" o:hralign="center" o:hrstd="t" o:hr="t" fillcolor="#a0a0a0" stroked="f"/>
        </w:pict>
      </w:r>
    </w:p>
    <w:p w14:paraId="2A78D604" w14:textId="77777777" w:rsidR="007F6A24" w:rsidRPr="00DB4BA6" w:rsidRDefault="007F6A24" w:rsidP="00DB4BA6">
      <w:pPr>
        <w:pStyle w:val="Titre2"/>
        <w:rPr>
          <w:lang w:val="fr-FR"/>
        </w:rPr>
      </w:pPr>
      <w:bookmarkStart w:id="51" w:name="_Toc216011837"/>
      <w:r w:rsidRPr="007F6A24">
        <w:t>📂</w:t>
      </w:r>
      <w:r w:rsidRPr="00DB4BA6">
        <w:rPr>
          <w:lang w:val="fr-FR"/>
        </w:rPr>
        <w:t xml:space="preserve"> Gestion du partage de fichiers</w:t>
      </w:r>
      <w:bookmarkEnd w:id="51"/>
    </w:p>
    <w:p w14:paraId="78B70F0C" w14:textId="77777777" w:rsidR="007F6A24" w:rsidRPr="007F6A24" w:rsidRDefault="007F6A24" w:rsidP="007F6A24">
      <w:pPr>
        <w:numPr>
          <w:ilvl w:val="0"/>
          <w:numId w:val="32"/>
        </w:num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Créer un dossier → clic droit &gt; 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Partage avancé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&gt; Ajouter les DL</w:t>
      </w:r>
    </w:p>
    <w:p w14:paraId="21C93706" w14:textId="77777777" w:rsidR="007F6A24" w:rsidRPr="007F6A24" w:rsidRDefault="007F6A24" w:rsidP="007F6A24">
      <w:pPr>
        <w:numPr>
          <w:ilvl w:val="0"/>
          <w:numId w:val="32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Attribution des droits dans l'onglet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Sécurité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(NTFS) +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Partage</w:t>
      </w:r>
    </w:p>
    <w:p w14:paraId="3F5097CE" w14:textId="77777777" w:rsidR="007F6A24" w:rsidRPr="007F6A24" w:rsidRDefault="007F6A24" w:rsidP="007F6A24">
      <w:pPr>
        <w:numPr>
          <w:ilvl w:val="0"/>
          <w:numId w:val="32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Publier dans l'AD pour accès rapide via le réseau de recherche</w:t>
      </w:r>
    </w:p>
    <w:p w14:paraId="11DC7D46" w14:textId="77777777" w:rsidR="007F6A24" w:rsidRPr="007F6A24" w:rsidRDefault="007F6A24" w:rsidP="00DB4BA6">
      <w:pPr>
        <w:pStyle w:val="Titre2"/>
      </w:pPr>
      <w:bookmarkStart w:id="52" w:name="_Toc216011838"/>
      <w:r w:rsidRPr="007F6A24">
        <w:t>🔹 Bonnes pratiques</w:t>
      </w:r>
      <w:bookmarkEnd w:id="52"/>
    </w:p>
    <w:p w14:paraId="52BEAC30" w14:textId="77777777" w:rsidR="007F6A24" w:rsidRPr="007F6A24" w:rsidRDefault="007F6A24" w:rsidP="007F6A24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N'attribuer les droits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qu'aux groupes</w:t>
      </w:r>
    </w:p>
    <w:p w14:paraId="77E08B65" w14:textId="77777777" w:rsidR="007F6A24" w:rsidRPr="007F6A24" w:rsidRDefault="007F6A24" w:rsidP="007F6A24">
      <w:pPr>
        <w:numPr>
          <w:ilvl w:val="0"/>
          <w:numId w:val="33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Ne jamais cumuler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autorisations utilisateur + groupe</w:t>
      </w:r>
    </w:p>
    <w:p w14:paraId="7C509959" w14:textId="77777777" w:rsidR="007F6A24" w:rsidRPr="007F6A24" w:rsidRDefault="007F6A24" w:rsidP="007F6A24">
      <w:pPr>
        <w:numPr>
          <w:ilvl w:val="0"/>
          <w:numId w:val="33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Le refus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l'emporte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toujours</w:t>
      </w:r>
    </w:p>
    <w:p w14:paraId="3B17EEAF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75406662">
          <v:rect id="_x0000_i1039" style="width:0;height:3pt" o:hralign="center" o:hrstd="t" o:hr="t" fillcolor="#a0a0a0" stroked="f"/>
        </w:pict>
      </w:r>
    </w:p>
    <w:p w14:paraId="202C7316" w14:textId="77777777" w:rsidR="007F6A24" w:rsidRPr="00DB4BA6" w:rsidRDefault="007F6A24" w:rsidP="00DB4BA6">
      <w:pPr>
        <w:pStyle w:val="Titre2"/>
        <w:rPr>
          <w:lang w:val="fr-FR"/>
        </w:rPr>
      </w:pPr>
      <w:bookmarkStart w:id="53" w:name="_Toc216011839"/>
      <w:r w:rsidRPr="007F6A24">
        <w:t>🖨️</w:t>
      </w:r>
      <w:r w:rsidRPr="00DB4BA6">
        <w:rPr>
          <w:lang w:val="fr-FR"/>
        </w:rPr>
        <w:t xml:space="preserve"> Gestion des impressions en environnement AD</w:t>
      </w:r>
      <w:bookmarkEnd w:id="53"/>
    </w:p>
    <w:p w14:paraId="6447DFB8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54" w:name="_Toc216011840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Installation du rôle (GUI ou PowerShell)</w:t>
      </w:r>
      <w:bookmarkEnd w:id="54"/>
    </w:p>
    <w:p w14:paraId="345E6FAF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Install-WindowsFeature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Name Print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Services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IncludeManagementTools</w:t>
      </w:r>
    </w:p>
    <w:p w14:paraId="25EF5E3F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55" w:name="_Toc216011841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lastRenderedPageBreak/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Étapes (via la gestion des impressions)</w:t>
      </w:r>
      <w:bookmarkEnd w:id="55"/>
    </w:p>
    <w:p w14:paraId="6AFF7046" w14:textId="77777777" w:rsidR="007F6A24" w:rsidRPr="007F6A24" w:rsidRDefault="007F6A24" w:rsidP="007F6A24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Ajouter un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pilote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(HP, Canon…)</w:t>
      </w:r>
    </w:p>
    <w:p w14:paraId="64832204" w14:textId="77777777" w:rsidR="007F6A24" w:rsidRPr="007F6A24" w:rsidRDefault="007F6A24" w:rsidP="007F6A24">
      <w:pPr>
        <w:numPr>
          <w:ilvl w:val="0"/>
          <w:numId w:val="34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Créer un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port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(IP ou local)</w:t>
      </w:r>
    </w:p>
    <w:p w14:paraId="15BCE592" w14:textId="77777777" w:rsidR="007F6A24" w:rsidRPr="007F6A24" w:rsidRDefault="007F6A24" w:rsidP="007F6A24">
      <w:pPr>
        <w:numPr>
          <w:ilvl w:val="0"/>
          <w:numId w:val="34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Ajouter une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imprimante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associée à un pilote et un port</w:t>
      </w:r>
    </w:p>
    <w:p w14:paraId="0ABFDE05" w14:textId="77777777" w:rsidR="007F6A24" w:rsidRPr="007F6A24" w:rsidRDefault="007F6A24" w:rsidP="007F6A24">
      <w:pPr>
        <w:numPr>
          <w:ilvl w:val="0"/>
          <w:numId w:val="34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Partager l'imprimante → elle est alors accessible à tous les clients du domaine</w:t>
      </w:r>
    </w:p>
    <w:p w14:paraId="7DB52055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56" w:name="_Toc216011842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Déploiement client</w:t>
      </w:r>
      <w:bookmarkEnd w:id="56"/>
    </w:p>
    <w:p w14:paraId="28A657C3" w14:textId="77777777" w:rsidR="007F6A24" w:rsidRPr="007F6A24" w:rsidRDefault="007F6A24" w:rsidP="007F6A24">
      <w:pPr>
        <w:numPr>
          <w:ilvl w:val="0"/>
          <w:numId w:val="35"/>
        </w:num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Manuel (via 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\\NomServeur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)</w:t>
      </w:r>
    </w:p>
    <w:p w14:paraId="1081A97C" w14:textId="77777777" w:rsidR="007F6A24" w:rsidRPr="007F6A24" w:rsidRDefault="007F6A24" w:rsidP="007F6A24">
      <w:pPr>
        <w:numPr>
          <w:ilvl w:val="0"/>
          <w:numId w:val="35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Automatique par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stratégie de groupe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(GPO)</w:t>
      </w:r>
    </w:p>
    <w:p w14:paraId="594FC520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42A4A59A">
          <v:rect id="_x0000_i1040" style="width:0;height:3pt" o:hralign="center" o:hrstd="t" o:hr="t" fillcolor="#a0a0a0" stroked="f"/>
        </w:pict>
      </w:r>
    </w:p>
    <w:p w14:paraId="644A369D" w14:textId="6944F3FA" w:rsidR="007F6A24" w:rsidRPr="00DB4BA6" w:rsidRDefault="007F6A24" w:rsidP="00DB4BA6">
      <w:pPr>
        <w:pStyle w:val="Titre2"/>
        <w:rPr>
          <w:lang w:val="fr-FR"/>
        </w:rPr>
      </w:pPr>
      <w:bookmarkStart w:id="57" w:name="_Toc216011843"/>
      <w:r w:rsidRPr="007F6A24">
        <w:t>🧠</w:t>
      </w:r>
      <w:r w:rsidRPr="00DB4BA6">
        <w:rPr>
          <w:lang w:val="fr-FR"/>
        </w:rPr>
        <w:t xml:space="preserve"> À </w:t>
      </w:r>
      <w:r w:rsidR="000F5B1B" w:rsidRPr="00DB4BA6">
        <w:rPr>
          <w:lang w:val="fr-FR"/>
        </w:rPr>
        <w:t>retenir</w:t>
      </w:r>
      <w:r w:rsidRPr="00DB4BA6">
        <w:rPr>
          <w:lang w:val="fr-FR"/>
        </w:rPr>
        <w:t xml:space="preserve"> pour les révisions</w:t>
      </w:r>
      <w:bookmarkEnd w:id="57"/>
    </w:p>
    <w:p w14:paraId="0E1E04A6" w14:textId="77777777" w:rsidR="007F6A24" w:rsidRPr="007F6A24" w:rsidRDefault="007F6A24" w:rsidP="007F6A24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L'AD centralise l'authentification et la gestion des ressources dans un domaine</w:t>
      </w:r>
    </w:p>
    <w:p w14:paraId="30A4FF17" w14:textId="77777777" w:rsidR="007F6A24" w:rsidRPr="007F6A24" w:rsidRDefault="007F6A24" w:rsidP="007F6A24">
      <w:pPr>
        <w:numPr>
          <w:ilvl w:val="0"/>
          <w:numId w:val="3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Tous les objets AD ont des propriétés spécifiques manipulables en GUI ou PowerShell</w:t>
      </w:r>
    </w:p>
    <w:p w14:paraId="44DAE454" w14:textId="77777777" w:rsidR="007F6A24" w:rsidRPr="007F6A24" w:rsidRDefault="007F6A24" w:rsidP="007F6A24">
      <w:pPr>
        <w:numPr>
          <w:ilvl w:val="0"/>
          <w:numId w:val="3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Les OU permettent une organisation logique et délégation d'administration</w:t>
      </w:r>
    </w:p>
    <w:p w14:paraId="1C765597" w14:textId="77777777" w:rsidR="007F6A24" w:rsidRPr="007F6A24" w:rsidRDefault="007F6A24" w:rsidP="007F6A24">
      <w:pPr>
        <w:numPr>
          <w:ilvl w:val="0"/>
          <w:numId w:val="3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AGDLP = méthode de sécurité structurée, adoptée en entreprise</w:t>
      </w:r>
    </w:p>
    <w:p w14:paraId="02BE4AFD" w14:textId="77777777" w:rsidR="007F6A24" w:rsidRPr="007F6A24" w:rsidRDefault="007F6A24" w:rsidP="007F6A24">
      <w:pPr>
        <w:numPr>
          <w:ilvl w:val="0"/>
          <w:numId w:val="3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Le serveur d'impression simplifie la gestion et déploie d'imprimantes en réseau</w:t>
      </w:r>
    </w:p>
    <w:p w14:paraId="594F8A2D" w14:textId="0B17E023" w:rsidR="00AC4E95" w:rsidRDefault="00000000" w:rsidP="007F6A24">
      <w:pPr>
        <w:spacing w:before="360" w:after="360" w:line="240" w:lineRule="auto"/>
        <w:rPr>
          <w:rFonts w:ascii="Times New Roman" w:eastAsia="Times New Roman" w:hAnsi="Times New Roman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4171E348">
          <v:rect id="_x0000_i1041" style="width:0;height:3pt" o:hralign="center" o:hrstd="t" o:hr="t" fillcolor="#a0a0a0" stroked="f"/>
        </w:pict>
      </w:r>
    </w:p>
    <w:p w14:paraId="43616977" w14:textId="77777777" w:rsidR="007F6A24" w:rsidRPr="007F6A24" w:rsidRDefault="00AC4E95" w:rsidP="00AC4E95">
      <w:pPr>
        <w:rPr>
          <w:rFonts w:ascii="Segoe UI" w:hAnsi="Segoe UI" w:cs="Segoe UI"/>
          <w:lang w:eastAsia="fr-FR"/>
        </w:rPr>
      </w:pPr>
      <w:r>
        <w:rPr>
          <w:lang w:eastAsia="fr-FR"/>
        </w:rPr>
        <w:br w:type="page"/>
      </w:r>
    </w:p>
    <w:p w14:paraId="5B74B804" w14:textId="77777777" w:rsidR="007F6A24" w:rsidRPr="007F6A24" w:rsidRDefault="007F6A24" w:rsidP="00DB4BA6">
      <w:pPr>
        <w:pStyle w:val="Titre2"/>
      </w:pPr>
      <w:bookmarkStart w:id="58" w:name="_Toc216011844"/>
      <w:r w:rsidRPr="007F6A24">
        <w:t>📌 Bonnes pratiques professionnelles</w:t>
      </w:r>
      <w:bookmarkEnd w:id="58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20"/>
        <w:gridCol w:w="4242"/>
      </w:tblGrid>
      <w:tr w:rsidR="007F6A24" w:rsidRPr="007F6A24" w14:paraId="65464517" w14:textId="77777777">
        <w:trPr>
          <w:tblHeader/>
        </w:trPr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27C44FDD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Pratique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3138A608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Pourquoi ?</w:t>
            </w:r>
          </w:p>
        </w:tc>
      </w:tr>
      <w:tr w:rsidR="007F6A24" w:rsidRPr="007F6A24" w14:paraId="4DB8AEBB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3D5686F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Ne jamais donner de droits à un utilisateur seul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3D144570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Utiliser des groupes pour la gestion des accès</w:t>
            </w:r>
          </w:p>
        </w:tc>
      </w:tr>
      <w:tr w:rsidR="007F6A24" w:rsidRPr="007F6A24" w14:paraId="203B2843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1141BFE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Isoler comptes, groupes et machines dans des OU dédiées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3B82B3DE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Organisation et GPO ciblés</w:t>
            </w:r>
          </w:p>
        </w:tc>
      </w:tr>
      <w:tr w:rsidR="007F6A24" w:rsidRPr="007F6A24" w14:paraId="68AD368B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884594D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Utiliser des noms explicites pour les objets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286292FA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Lisibilité et traçabilité dans l'AD</w:t>
            </w:r>
          </w:p>
        </w:tc>
      </w:tr>
      <w:tr w:rsidR="007F6A24" w:rsidRPr="007F6A24" w14:paraId="4000072B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8125566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Documenter l'arborescence OU et le plan AGDLP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2632144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Facilite l'audit et le transfert de responsabilité</w:t>
            </w:r>
          </w:p>
        </w:tc>
      </w:tr>
      <w:tr w:rsidR="007F6A24" w:rsidRPr="007F6A24" w14:paraId="4725684D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C1FD1D0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Tester les droits via un utilisateur de test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BC1068F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Vérification concrète de la chaîne AGDLP</w:t>
            </w:r>
          </w:p>
        </w:tc>
      </w:tr>
    </w:tbl>
    <w:p w14:paraId="0EAB72F3" w14:textId="77777777" w:rsidR="007F6A24" w:rsidRDefault="007F6A24" w:rsidP="007F6A24"/>
    <w:p w14:paraId="293901AB" w14:textId="77777777" w:rsidR="007F6A24" w:rsidRPr="007F6A24" w:rsidRDefault="007F6A24" w:rsidP="00AC4E95">
      <w:pPr>
        <w:pStyle w:val="Titre1"/>
      </w:pPr>
      <w:bookmarkStart w:id="59" w:name="_Toc216011845"/>
      <w:r w:rsidRPr="007F6A24">
        <w:t>TP 1 à 4 – Active Directory : Domaine, Objets, Accès et Impression</w:t>
      </w:r>
      <w:bookmarkEnd w:id="59"/>
    </w:p>
    <w:p w14:paraId="0B01D04C" w14:textId="77777777" w:rsidR="007F6A24" w:rsidRPr="00DB4BA6" w:rsidRDefault="007F6A24" w:rsidP="00DB4BA6">
      <w:pPr>
        <w:pStyle w:val="Titre2"/>
        <w:numPr>
          <w:ilvl w:val="0"/>
          <w:numId w:val="123"/>
        </w:numPr>
        <w:rPr>
          <w:lang w:val="fr-FR"/>
        </w:rPr>
      </w:pPr>
      <w:bookmarkStart w:id="60" w:name="_Toc216011846"/>
      <w:r w:rsidRPr="00DB4BA6">
        <w:rPr>
          <w:lang w:val="fr-FR"/>
        </w:rPr>
        <w:t>✅ TP 1 : Mise en place du domaine Active Directory</w:t>
      </w:r>
      <w:bookmarkEnd w:id="60"/>
    </w:p>
    <w:p w14:paraId="5FA0988C" w14:textId="77777777" w:rsidR="007F6A24" w:rsidRPr="007F6A24" w:rsidRDefault="007F6A24" w:rsidP="007F6A24">
      <w:pPr>
        <w:rPr>
          <w:b/>
          <w:bCs/>
          <w:lang w:val="en-US"/>
        </w:rPr>
      </w:pPr>
      <w:r w:rsidRPr="007F6A24">
        <w:rPr>
          <w:rFonts w:ascii="Segoe UI Emoji" w:hAnsi="Segoe UI Emoji" w:cs="Segoe UI Emoji"/>
          <w:b/>
          <w:bCs/>
        </w:rPr>
        <w:t>🔹</w:t>
      </w:r>
      <w:r w:rsidRPr="007F6A24">
        <w:rPr>
          <w:b/>
          <w:bCs/>
          <w:lang w:val="en-US"/>
        </w:rPr>
        <w:t>Installation du rôle AD DS</w:t>
      </w:r>
    </w:p>
    <w:p w14:paraId="2F0921C1" w14:textId="77777777" w:rsidR="007F6A24" w:rsidRPr="007F6A24" w:rsidRDefault="007F6A24" w:rsidP="007F6A24">
      <w:pPr>
        <w:rPr>
          <w:lang w:val="en-US"/>
        </w:rPr>
      </w:pPr>
      <w:r w:rsidRPr="007F6A24">
        <w:rPr>
          <w:lang w:val="en-US"/>
        </w:rPr>
        <w:t>Install-WindowsFeature -Name AD-Domain-Services -IncludeManagementTools</w:t>
      </w:r>
    </w:p>
    <w:p w14:paraId="0C60BC5D" w14:textId="77777777" w:rsidR="007F6A24" w:rsidRPr="007F6A24" w:rsidRDefault="007F6A24" w:rsidP="007F6A24">
      <w:pPr>
        <w:rPr>
          <w:b/>
          <w:bCs/>
        </w:rPr>
      </w:pPr>
      <w:r w:rsidRPr="007F6A24">
        <w:rPr>
          <w:rFonts w:ascii="Segoe UI Emoji" w:hAnsi="Segoe UI Emoji" w:cs="Segoe UI Emoji"/>
          <w:b/>
          <w:bCs/>
        </w:rPr>
        <w:t>🔹</w:t>
      </w:r>
      <w:r w:rsidRPr="007F6A24">
        <w:rPr>
          <w:b/>
          <w:bCs/>
        </w:rPr>
        <w:t xml:space="preserve"> Promotion en contrôleur de domaine</w:t>
      </w:r>
    </w:p>
    <w:p w14:paraId="7626E7B1" w14:textId="69B3ABA0" w:rsidR="007F6A24" w:rsidRPr="007F6A24" w:rsidRDefault="007F6A24" w:rsidP="007F6A24">
      <w:pPr>
        <w:rPr>
          <w:lang w:val="en-US"/>
        </w:rPr>
      </w:pPr>
      <w:r w:rsidRPr="007F6A24">
        <w:rPr>
          <w:lang w:val="en-US"/>
        </w:rPr>
        <w:t>Install-ADDSForest -DomainName "</w:t>
      </w:r>
      <w:r>
        <w:rPr>
          <w:lang w:val="en-US"/>
        </w:rPr>
        <w:t>TSSRXX</w:t>
      </w:r>
      <w:r w:rsidRPr="007F6A24">
        <w:rPr>
          <w:lang w:val="en-US"/>
        </w:rPr>
        <w:t>.local"</w:t>
      </w:r>
    </w:p>
    <w:p w14:paraId="4D935C13" w14:textId="77777777" w:rsidR="007F6A24" w:rsidRPr="007F6A24" w:rsidRDefault="007F6A24" w:rsidP="007F6A24">
      <w:pPr>
        <w:numPr>
          <w:ilvl w:val="0"/>
          <w:numId w:val="37"/>
        </w:numPr>
      </w:pPr>
      <w:r w:rsidRPr="007F6A24">
        <w:t>Suivre les étapes de l'assistant ou passer les bons paramètres en PowerShell</w:t>
      </w:r>
    </w:p>
    <w:p w14:paraId="29401899" w14:textId="77777777" w:rsidR="007F6A24" w:rsidRPr="007F6A24" w:rsidRDefault="007F6A24" w:rsidP="007F6A24">
      <w:pPr>
        <w:numPr>
          <w:ilvl w:val="0"/>
          <w:numId w:val="37"/>
        </w:numPr>
      </w:pPr>
      <w:r w:rsidRPr="007F6A24">
        <w:t>Après avoir restauré, le domaine est opérationnel, le serveur devient contrôleur de domaine (DC)</w:t>
      </w:r>
    </w:p>
    <w:p w14:paraId="1AFC7B4D" w14:textId="77777777" w:rsidR="007F6A24" w:rsidRPr="007F6A24" w:rsidRDefault="007F6A24" w:rsidP="007F6A24">
      <w:pPr>
        <w:rPr>
          <w:b/>
          <w:bCs/>
        </w:rPr>
      </w:pPr>
      <w:r w:rsidRPr="007F6A24">
        <w:rPr>
          <w:rFonts w:ascii="Segoe UI Emoji" w:hAnsi="Segoe UI Emoji" w:cs="Segoe UI Emoji"/>
          <w:b/>
          <w:bCs/>
        </w:rPr>
        <w:t>🔹</w:t>
      </w:r>
      <w:r w:rsidRPr="007F6A24">
        <w:rPr>
          <w:b/>
          <w:bCs/>
        </w:rPr>
        <w:t xml:space="preserve"> Intégration au domaine</w:t>
      </w:r>
    </w:p>
    <w:p w14:paraId="63130B04" w14:textId="288AD004" w:rsidR="007F6A24" w:rsidRPr="007F6A24" w:rsidRDefault="007F6A24" w:rsidP="007F6A24">
      <w:r w:rsidRPr="007F6A24">
        <w:t>Add-Computer -DomainName "</w:t>
      </w:r>
      <w:r w:rsidRPr="000F5B1B">
        <w:t>TSSRXX</w:t>
      </w:r>
      <w:r w:rsidRPr="007F6A24">
        <w:t>.local" -Restart</w:t>
      </w:r>
    </w:p>
    <w:p w14:paraId="6C9A94AF" w14:textId="77777777" w:rsidR="007F6A24" w:rsidRPr="007F6A24" w:rsidRDefault="007F6A24" w:rsidP="007F6A24">
      <w:pPr>
        <w:numPr>
          <w:ilvl w:val="0"/>
          <w:numId w:val="38"/>
        </w:numPr>
      </w:pPr>
      <w:r w:rsidRPr="007F6A24">
        <w:t>À exécuter sur les serveurs membres et postes clients (SRV1 et CLI1)</w:t>
      </w:r>
    </w:p>
    <w:p w14:paraId="0146DD90" w14:textId="77777777" w:rsidR="007F6A24" w:rsidRPr="007F6A24" w:rsidRDefault="00000000" w:rsidP="007F6A24">
      <w:r>
        <w:pict w14:anchorId="4E69F240">
          <v:rect id="_x0000_i1042" style="width:0;height:3pt" o:hralign="center" o:hrstd="t" o:hr="t" fillcolor="#a0a0a0" stroked="f"/>
        </w:pict>
      </w:r>
    </w:p>
    <w:p w14:paraId="16AE84A7" w14:textId="77777777" w:rsidR="007F6A24" w:rsidRPr="007F6A24" w:rsidRDefault="007F6A24" w:rsidP="00DB4BA6">
      <w:pPr>
        <w:pStyle w:val="Titre2"/>
      </w:pPr>
      <w:bookmarkStart w:id="61" w:name="_Toc216011847"/>
      <w:r w:rsidRPr="007F6A24">
        <w:lastRenderedPageBreak/>
        <w:t>✅ TP 2 : Utilisateurs et groupes AD</w:t>
      </w:r>
      <w:bookmarkEnd w:id="61"/>
    </w:p>
    <w:p w14:paraId="4023BC02" w14:textId="77777777" w:rsidR="007F6A24" w:rsidRPr="007F6A24" w:rsidRDefault="007F6A24" w:rsidP="007F6A24">
      <w:pPr>
        <w:rPr>
          <w:b/>
          <w:bCs/>
        </w:rPr>
      </w:pPr>
      <w:r w:rsidRPr="007F6A24">
        <w:rPr>
          <w:rFonts w:ascii="Segoe UI Emoji" w:hAnsi="Segoe UI Emoji" w:cs="Segoe UI Emoji"/>
          <w:b/>
          <w:bCs/>
        </w:rPr>
        <w:t>🔹</w:t>
      </w:r>
      <w:r w:rsidRPr="007F6A24">
        <w:rPr>
          <w:b/>
          <w:bCs/>
        </w:rPr>
        <w:t xml:space="preserve"> Création d'OU</w:t>
      </w:r>
    </w:p>
    <w:p w14:paraId="35F066B1" w14:textId="77777777" w:rsidR="007F6A24" w:rsidRPr="007F6A24" w:rsidRDefault="007F6A24" w:rsidP="007F6A24">
      <w:r w:rsidRPr="007F6A24">
        <w:t>New-ADOrganizationalUnit -Name "Agences"</w:t>
      </w:r>
    </w:p>
    <w:p w14:paraId="62A05AE2" w14:textId="77777777" w:rsidR="007F6A24" w:rsidRPr="007F6A24" w:rsidRDefault="007F6A24" w:rsidP="007F6A24">
      <w:r w:rsidRPr="007F6A24">
        <w:t>New-ADOrganizationalUnit -Name "Services"</w:t>
      </w:r>
    </w:p>
    <w:p w14:paraId="3CCB6DFD" w14:textId="77777777" w:rsidR="007F6A24" w:rsidRPr="007F6A24" w:rsidRDefault="007F6A24" w:rsidP="007F6A24">
      <w:pPr>
        <w:rPr>
          <w:b/>
          <w:bCs/>
        </w:rPr>
      </w:pPr>
      <w:r w:rsidRPr="007F6A24">
        <w:rPr>
          <w:rFonts w:ascii="Segoe UI Emoji" w:hAnsi="Segoe UI Emoji" w:cs="Segoe UI Emoji"/>
          <w:b/>
          <w:bCs/>
        </w:rPr>
        <w:t>🔹</w:t>
      </w:r>
      <w:r w:rsidRPr="007F6A24">
        <w:rPr>
          <w:b/>
          <w:bCs/>
        </w:rPr>
        <w:t xml:space="preserve"> Création de modèles utilisateurs et duplication</w:t>
      </w:r>
    </w:p>
    <w:p w14:paraId="63474D3D" w14:textId="77777777" w:rsidR="007F6A24" w:rsidRPr="007F6A24" w:rsidRDefault="007F6A24" w:rsidP="007F6A24">
      <w:pPr>
        <w:rPr>
          <w:lang w:val="en-US"/>
        </w:rPr>
      </w:pPr>
      <w:r w:rsidRPr="007F6A24">
        <w:rPr>
          <w:lang w:val="en-US"/>
        </w:rPr>
        <w:t>New-ADUser -Name "_mod_production" -SamAccountName "mod_production" -Enabled $false</w:t>
      </w:r>
    </w:p>
    <w:p w14:paraId="416AFE31" w14:textId="77777777" w:rsidR="007F6A24" w:rsidRPr="007F6A24" w:rsidRDefault="007F6A24" w:rsidP="007F6A24">
      <w:pPr>
        <w:numPr>
          <w:ilvl w:val="0"/>
          <w:numId w:val="39"/>
        </w:numPr>
      </w:pPr>
      <w:r w:rsidRPr="007F6A24">
        <w:t>Duplication : soit manuelle dans l'interface, soit scriptée en PowerShell</w:t>
      </w:r>
    </w:p>
    <w:p w14:paraId="40A68042" w14:textId="77777777" w:rsidR="007F6A24" w:rsidRPr="007F6A24" w:rsidRDefault="007F6A24" w:rsidP="007F6A24">
      <w:pPr>
        <w:rPr>
          <w:b/>
          <w:bCs/>
        </w:rPr>
      </w:pPr>
      <w:r w:rsidRPr="007F6A24">
        <w:rPr>
          <w:rFonts w:ascii="Segoe UI Emoji" w:hAnsi="Segoe UI Emoji" w:cs="Segoe UI Emoji"/>
          <w:b/>
          <w:bCs/>
        </w:rPr>
        <w:t>🔹</w:t>
      </w:r>
      <w:r w:rsidRPr="007F6A24">
        <w:rPr>
          <w:b/>
          <w:bCs/>
        </w:rPr>
        <w:t xml:space="preserve"> Création des utilisateurs à partir des modèles</w:t>
      </w:r>
    </w:p>
    <w:p w14:paraId="4E933160" w14:textId="77777777" w:rsidR="007F6A24" w:rsidRPr="007F6A24" w:rsidRDefault="007F6A24" w:rsidP="007F6A24">
      <w:pPr>
        <w:rPr>
          <w:lang w:val="en-US"/>
        </w:rPr>
      </w:pPr>
      <w:r w:rsidRPr="007F6A24">
        <w:rPr>
          <w:lang w:val="en-US"/>
        </w:rPr>
        <w:t>$users = @("patrick", "isabelle", "guillaume")</w:t>
      </w:r>
    </w:p>
    <w:p w14:paraId="7FDA2210" w14:textId="77777777" w:rsidR="007F6A24" w:rsidRPr="007F6A24" w:rsidRDefault="007F6A24" w:rsidP="007F6A24">
      <w:pPr>
        <w:rPr>
          <w:lang w:val="en-US"/>
        </w:rPr>
      </w:pPr>
      <w:r w:rsidRPr="007F6A24">
        <w:rPr>
          <w:lang w:val="en-US"/>
        </w:rPr>
        <w:t>foreach ($u in $users) {</w:t>
      </w:r>
    </w:p>
    <w:p w14:paraId="6E59B91E" w14:textId="6A083A8D" w:rsidR="007F6A24" w:rsidRPr="007F6A24" w:rsidRDefault="007F6A24" w:rsidP="007F6A24">
      <w:pPr>
        <w:rPr>
          <w:lang w:val="en-US"/>
        </w:rPr>
      </w:pPr>
      <w:r w:rsidRPr="007F6A24">
        <w:rPr>
          <w:lang w:val="en-US"/>
        </w:rPr>
        <w:t xml:space="preserve">  New-ADUser -Name $u -SamAccountName $u -AccountPassword (ConvertTo-SecureString "P@ssw0rd" -AsPlainText -Force) -Enabled $true -Path "OU=Production,OU=Services,DC=</w:t>
      </w:r>
      <w:r>
        <w:rPr>
          <w:lang w:val="en-US"/>
        </w:rPr>
        <w:t>TSSRXX</w:t>
      </w:r>
      <w:r w:rsidRPr="007F6A24">
        <w:rPr>
          <w:lang w:val="en-US"/>
        </w:rPr>
        <w:t>,DC=local"</w:t>
      </w:r>
    </w:p>
    <w:p w14:paraId="031FB71A" w14:textId="77777777" w:rsidR="007F6A24" w:rsidRPr="007F6A24" w:rsidRDefault="007F6A24" w:rsidP="007F6A24">
      <w:r w:rsidRPr="007F6A24">
        <w:t>}</w:t>
      </w:r>
    </w:p>
    <w:p w14:paraId="72C01604" w14:textId="77777777" w:rsidR="007F6A24" w:rsidRPr="007F6A24" w:rsidRDefault="007F6A24" w:rsidP="007F6A24">
      <w:pPr>
        <w:rPr>
          <w:b/>
          <w:bCs/>
        </w:rPr>
      </w:pPr>
      <w:r w:rsidRPr="007F6A24">
        <w:rPr>
          <w:rFonts w:ascii="Segoe UI Emoji" w:hAnsi="Segoe UI Emoji" w:cs="Segoe UI Emoji"/>
          <w:b/>
          <w:bCs/>
        </w:rPr>
        <w:t>🔹</w:t>
      </w:r>
      <w:r w:rsidRPr="007F6A24">
        <w:rPr>
          <w:b/>
          <w:bCs/>
        </w:rPr>
        <w:t xml:space="preserve"> Création des groupes globaux par service</w:t>
      </w:r>
    </w:p>
    <w:p w14:paraId="4E1992C9" w14:textId="77777777" w:rsidR="007F6A24" w:rsidRPr="007F6A24" w:rsidRDefault="007F6A24" w:rsidP="007F6A24">
      <w:pPr>
        <w:rPr>
          <w:lang w:val="en-US"/>
        </w:rPr>
      </w:pPr>
      <w:r w:rsidRPr="007F6A24">
        <w:rPr>
          <w:lang w:val="en-US"/>
        </w:rPr>
        <w:t>New-ADGroup -Name "GG_Production" -GroupScope Global -GroupCategory Security</w:t>
      </w:r>
    </w:p>
    <w:p w14:paraId="46211930" w14:textId="77777777" w:rsidR="007F6A24" w:rsidRPr="007F6A24" w:rsidRDefault="007F6A24" w:rsidP="007F6A24">
      <w:pPr>
        <w:rPr>
          <w:b/>
          <w:bCs/>
        </w:rPr>
      </w:pPr>
      <w:r w:rsidRPr="007F6A24">
        <w:rPr>
          <w:rFonts w:ascii="Segoe UI Emoji" w:hAnsi="Segoe UI Emoji" w:cs="Segoe UI Emoji"/>
          <w:b/>
          <w:bCs/>
        </w:rPr>
        <w:t>🔹</w:t>
      </w:r>
      <w:r w:rsidRPr="007F6A24">
        <w:rPr>
          <w:b/>
          <w:bCs/>
        </w:rPr>
        <w:t xml:space="preserve"> Ajout des utilisateurs dans les groupes</w:t>
      </w:r>
    </w:p>
    <w:p w14:paraId="7ED01D0D" w14:textId="77777777" w:rsidR="007F6A24" w:rsidRPr="007F6A24" w:rsidRDefault="007F6A24" w:rsidP="007F6A24">
      <w:pPr>
        <w:rPr>
          <w:lang w:val="en-US"/>
        </w:rPr>
      </w:pPr>
      <w:r w:rsidRPr="007F6A24">
        <w:rPr>
          <w:lang w:val="en-US"/>
        </w:rPr>
        <w:t>Add-ADGroupMember -Identity "GG_Production" -Members patrick, isabelle</w:t>
      </w:r>
    </w:p>
    <w:p w14:paraId="10F77B07" w14:textId="77777777" w:rsidR="007F6A24" w:rsidRPr="007F6A24" w:rsidRDefault="00000000" w:rsidP="007F6A24">
      <w:r>
        <w:pict w14:anchorId="517F58B1">
          <v:rect id="_x0000_i1043" style="width:0;height:3pt" o:hralign="center" o:hrstd="t" o:hr="t" fillcolor="#a0a0a0" stroked="f"/>
        </w:pict>
      </w:r>
    </w:p>
    <w:p w14:paraId="01378667" w14:textId="77777777" w:rsidR="007F6A24" w:rsidRPr="00DB4BA6" w:rsidRDefault="007F6A24" w:rsidP="00DB4BA6">
      <w:pPr>
        <w:pStyle w:val="Titre2"/>
        <w:rPr>
          <w:lang w:val="fr-FR"/>
        </w:rPr>
      </w:pPr>
      <w:bookmarkStart w:id="62" w:name="_Toc216011848"/>
      <w:r w:rsidRPr="00DB4BA6">
        <w:rPr>
          <w:lang w:val="fr-FR"/>
        </w:rPr>
        <w:t>✅ TP 3 : Accès aux ressources (AGDLP)</w:t>
      </w:r>
      <w:bookmarkEnd w:id="62"/>
    </w:p>
    <w:p w14:paraId="4A2BBC23" w14:textId="77777777" w:rsidR="007F6A24" w:rsidRPr="007F6A24" w:rsidRDefault="007F6A24" w:rsidP="007F6A24">
      <w:pPr>
        <w:rPr>
          <w:b/>
          <w:bCs/>
        </w:rPr>
      </w:pPr>
      <w:r w:rsidRPr="007F6A24">
        <w:rPr>
          <w:rFonts w:ascii="Segoe UI Emoji" w:hAnsi="Segoe UI Emoji" w:cs="Segoe UI Emoji"/>
          <w:b/>
          <w:bCs/>
        </w:rPr>
        <w:t>🔹</w:t>
      </w:r>
      <w:r w:rsidRPr="007F6A24">
        <w:rPr>
          <w:b/>
          <w:bCs/>
        </w:rPr>
        <w:t xml:space="preserve"> Création de groupes domaine local</w:t>
      </w:r>
    </w:p>
    <w:p w14:paraId="0ADD76B1" w14:textId="77777777" w:rsidR="007F6A24" w:rsidRPr="007F6A24" w:rsidRDefault="007F6A24" w:rsidP="007F6A24">
      <w:pPr>
        <w:rPr>
          <w:lang w:val="en-US"/>
        </w:rPr>
      </w:pPr>
      <w:r w:rsidRPr="007F6A24">
        <w:rPr>
          <w:lang w:val="en-US"/>
        </w:rPr>
        <w:t>New-ADGroup -Name "DL_Prod_Access" -GroupScope DomainLocal -GroupCategory Security</w:t>
      </w:r>
    </w:p>
    <w:p w14:paraId="6D1F196C" w14:textId="77777777" w:rsidR="007F6A24" w:rsidRPr="007F6A24" w:rsidRDefault="007F6A24" w:rsidP="007F6A24">
      <w:pPr>
        <w:rPr>
          <w:b/>
          <w:bCs/>
        </w:rPr>
      </w:pPr>
      <w:r w:rsidRPr="007F6A24">
        <w:rPr>
          <w:rFonts w:ascii="Segoe UI Emoji" w:hAnsi="Segoe UI Emoji" w:cs="Segoe UI Emoji"/>
          <w:b/>
          <w:bCs/>
        </w:rPr>
        <w:t>🔹</w:t>
      </w:r>
      <w:r w:rsidRPr="007F6A24">
        <w:rPr>
          <w:b/>
          <w:bCs/>
        </w:rPr>
        <w:t xml:space="preserve"> Affectation des groupes globaux aux DL</w:t>
      </w:r>
    </w:p>
    <w:p w14:paraId="5D1F3C1E" w14:textId="77777777" w:rsidR="007F6A24" w:rsidRPr="007F6A24" w:rsidRDefault="007F6A24" w:rsidP="007F6A24">
      <w:pPr>
        <w:rPr>
          <w:lang w:val="en-US"/>
        </w:rPr>
      </w:pPr>
      <w:r w:rsidRPr="007F6A24">
        <w:rPr>
          <w:lang w:val="en-US"/>
        </w:rPr>
        <w:t>Add-ADGroupMember -Identity "DL_Prod_Access" -Members "GG_Production"</w:t>
      </w:r>
    </w:p>
    <w:p w14:paraId="12523CB8" w14:textId="77777777" w:rsidR="007F6A24" w:rsidRPr="007F6A24" w:rsidRDefault="007F6A24" w:rsidP="007F6A24">
      <w:pPr>
        <w:rPr>
          <w:b/>
          <w:bCs/>
        </w:rPr>
      </w:pPr>
      <w:r w:rsidRPr="007F6A24">
        <w:rPr>
          <w:rFonts w:ascii="Segoe UI Emoji" w:hAnsi="Segoe UI Emoji" w:cs="Segoe UI Emoji"/>
          <w:b/>
          <w:bCs/>
        </w:rPr>
        <w:t>🔹</w:t>
      </w:r>
      <w:r w:rsidRPr="007F6A24">
        <w:rPr>
          <w:b/>
          <w:bCs/>
        </w:rPr>
        <w:t xml:space="preserve"> Création d'un dossier partagé</w:t>
      </w:r>
    </w:p>
    <w:p w14:paraId="77F00EF2" w14:textId="77777777" w:rsidR="007F6A24" w:rsidRPr="007F6A24" w:rsidRDefault="007F6A24" w:rsidP="007F6A24">
      <w:r w:rsidRPr="007F6A24">
        <w:t>New-Item -Path "D:\DATA\Production" -ItemType Directory</w:t>
      </w:r>
    </w:p>
    <w:p w14:paraId="4F7A4B48" w14:textId="77777777" w:rsidR="007F6A24" w:rsidRPr="007F6A24" w:rsidRDefault="007F6A24" w:rsidP="007F6A24">
      <w:pPr>
        <w:rPr>
          <w:lang w:val="en-US"/>
        </w:rPr>
      </w:pPr>
      <w:r w:rsidRPr="007F6A24">
        <w:rPr>
          <w:lang w:val="en-US"/>
        </w:rPr>
        <w:lastRenderedPageBreak/>
        <w:t>New-SmbShare -Name "Production" -Path "D:\DATA\Production" -FullAccess "DL_Prod_Access"</w:t>
      </w:r>
    </w:p>
    <w:p w14:paraId="21A6DC41" w14:textId="77777777" w:rsidR="007F6A24" w:rsidRPr="007F6A24" w:rsidRDefault="007F6A24" w:rsidP="007F6A24">
      <w:pPr>
        <w:rPr>
          <w:b/>
          <w:bCs/>
          <w:lang w:val="en-US"/>
        </w:rPr>
      </w:pPr>
      <w:r w:rsidRPr="007F6A24">
        <w:rPr>
          <w:rFonts w:ascii="Segoe UI Emoji" w:hAnsi="Segoe UI Emoji" w:cs="Segoe UI Emoji"/>
          <w:b/>
          <w:bCs/>
        </w:rPr>
        <w:t>🔹</w:t>
      </w:r>
      <w:r w:rsidRPr="007F6A24">
        <w:rPr>
          <w:b/>
          <w:bCs/>
          <w:lang w:val="en-US"/>
        </w:rPr>
        <w:t xml:space="preserve"> Configuration NTFS</w:t>
      </w:r>
    </w:p>
    <w:p w14:paraId="195C6DF3" w14:textId="77777777" w:rsidR="007F6A24" w:rsidRPr="007F6A24" w:rsidRDefault="007F6A24" w:rsidP="007F6A24">
      <w:pPr>
        <w:rPr>
          <w:lang w:val="en-US"/>
        </w:rPr>
      </w:pPr>
      <w:r w:rsidRPr="007F6A24">
        <w:rPr>
          <w:lang w:val="en-US"/>
        </w:rPr>
        <w:t>$acl = Get-Acl "D:\DATA\Production"</w:t>
      </w:r>
    </w:p>
    <w:p w14:paraId="09F2CFEF" w14:textId="77777777" w:rsidR="007F6A24" w:rsidRPr="007F6A24" w:rsidRDefault="007F6A24" w:rsidP="007F6A24">
      <w:pPr>
        <w:rPr>
          <w:lang w:val="en-US"/>
        </w:rPr>
      </w:pPr>
      <w:r w:rsidRPr="007F6A24">
        <w:rPr>
          <w:lang w:val="en-US"/>
        </w:rPr>
        <w:t>$rule = New-Object System.Security.AccessControl.FileSystemAccessRule("DL_Prod_Access","Modify","ContainerInherit,ObjectInherit","None","Allow")</w:t>
      </w:r>
    </w:p>
    <w:p w14:paraId="431FB055" w14:textId="77777777" w:rsidR="007F6A24" w:rsidRPr="007F6A24" w:rsidRDefault="007F6A24" w:rsidP="007F6A24">
      <w:pPr>
        <w:rPr>
          <w:lang w:val="en-US"/>
        </w:rPr>
      </w:pPr>
      <w:r w:rsidRPr="007F6A24">
        <w:rPr>
          <w:lang w:val="en-US"/>
        </w:rPr>
        <w:t>$acl.AddAccessRule($rule)</w:t>
      </w:r>
    </w:p>
    <w:p w14:paraId="31BC82AC" w14:textId="77777777" w:rsidR="007F6A24" w:rsidRPr="007F6A24" w:rsidRDefault="007F6A24" w:rsidP="007F6A24">
      <w:pPr>
        <w:rPr>
          <w:lang w:val="en-US"/>
        </w:rPr>
      </w:pPr>
      <w:r w:rsidRPr="007F6A24">
        <w:rPr>
          <w:lang w:val="en-US"/>
        </w:rPr>
        <w:t>Set-Acl -Path "D:\DATA\Production" -AclObject $acl</w:t>
      </w:r>
    </w:p>
    <w:p w14:paraId="27EDD980" w14:textId="77777777" w:rsidR="007F6A24" w:rsidRPr="007F6A24" w:rsidRDefault="00000000" w:rsidP="007F6A24">
      <w:r>
        <w:pict w14:anchorId="1D7A572B">
          <v:rect id="_x0000_i1044" style="width:0;height:3pt" o:hralign="center" o:hrstd="t" o:hr="t" fillcolor="#a0a0a0" stroked="f"/>
        </w:pict>
      </w:r>
    </w:p>
    <w:p w14:paraId="6ABDD53F" w14:textId="77777777" w:rsidR="007F6A24" w:rsidRPr="007F6A24" w:rsidRDefault="007F6A24" w:rsidP="00DB4BA6">
      <w:pPr>
        <w:pStyle w:val="Titre2"/>
      </w:pPr>
      <w:bookmarkStart w:id="63" w:name="_Toc216011849"/>
      <w:r w:rsidRPr="007F6A24">
        <w:t>✅ TP 4 : Gestion des impressions</w:t>
      </w:r>
      <w:bookmarkEnd w:id="63"/>
    </w:p>
    <w:p w14:paraId="0FAAB23F" w14:textId="77777777" w:rsidR="007F6A24" w:rsidRPr="007F6A24" w:rsidRDefault="007F6A24" w:rsidP="007F6A24">
      <w:pPr>
        <w:rPr>
          <w:b/>
          <w:bCs/>
        </w:rPr>
      </w:pPr>
      <w:r w:rsidRPr="007F6A24">
        <w:rPr>
          <w:rFonts w:ascii="Segoe UI Emoji" w:hAnsi="Segoe UI Emoji" w:cs="Segoe UI Emoji"/>
          <w:b/>
          <w:bCs/>
        </w:rPr>
        <w:t>🔹</w:t>
      </w:r>
      <w:r w:rsidRPr="007F6A24">
        <w:rPr>
          <w:b/>
          <w:bCs/>
        </w:rPr>
        <w:t>Installation du service d'impression</w:t>
      </w:r>
    </w:p>
    <w:p w14:paraId="2284E4FE" w14:textId="77777777" w:rsidR="007F6A24" w:rsidRPr="007F6A24" w:rsidRDefault="007F6A24" w:rsidP="007F6A24">
      <w:r w:rsidRPr="007F6A24">
        <w:t>Install-WindowsFeature Print-Services -IncludeManagementTools</w:t>
      </w:r>
    </w:p>
    <w:p w14:paraId="5F51B066" w14:textId="77777777" w:rsidR="007F6A24" w:rsidRPr="007F6A24" w:rsidRDefault="007F6A24" w:rsidP="007F6A24">
      <w:pPr>
        <w:rPr>
          <w:b/>
          <w:bCs/>
        </w:rPr>
      </w:pPr>
      <w:r w:rsidRPr="007F6A24">
        <w:rPr>
          <w:rFonts w:ascii="Segoe UI Emoji" w:hAnsi="Segoe UI Emoji" w:cs="Segoe UI Emoji"/>
          <w:b/>
          <w:bCs/>
        </w:rPr>
        <w:t>🔹</w:t>
      </w:r>
      <w:r w:rsidRPr="007F6A24">
        <w:rPr>
          <w:b/>
          <w:bCs/>
        </w:rPr>
        <w:t xml:space="preserve"> Ajout du port TCP/IP et du driver</w:t>
      </w:r>
    </w:p>
    <w:p w14:paraId="5BE927DF" w14:textId="72FD92A8" w:rsidR="007F6A24" w:rsidRPr="007F6A24" w:rsidRDefault="007F6A24" w:rsidP="007F6A24">
      <w:pPr>
        <w:rPr>
          <w:lang w:val="en-US"/>
        </w:rPr>
      </w:pPr>
      <w:r w:rsidRPr="007F6A24">
        <w:rPr>
          <w:lang w:val="en-US"/>
        </w:rPr>
        <w:t>Add-PrinterPort -Name "172.</w:t>
      </w:r>
      <w:r w:rsidR="00AC4E95">
        <w:rPr>
          <w:lang w:val="en-US"/>
        </w:rPr>
        <w:t>12.xx</w:t>
      </w:r>
      <w:r w:rsidRPr="007F6A24">
        <w:rPr>
          <w:lang w:val="en-US"/>
        </w:rPr>
        <w:t>.10" -PrinterHostAddress "172.</w:t>
      </w:r>
      <w:r w:rsidR="00AC4E95">
        <w:rPr>
          <w:lang w:val="en-US"/>
        </w:rPr>
        <w:t>12.xx</w:t>
      </w:r>
      <w:r w:rsidRPr="007F6A24">
        <w:rPr>
          <w:lang w:val="en-US"/>
        </w:rPr>
        <w:t>.10"</w:t>
      </w:r>
    </w:p>
    <w:p w14:paraId="1AAB88A8" w14:textId="77777777" w:rsidR="007F6A24" w:rsidRPr="007F6A24" w:rsidRDefault="007F6A24" w:rsidP="007F6A24">
      <w:pPr>
        <w:rPr>
          <w:lang w:val="en-US"/>
        </w:rPr>
      </w:pPr>
      <w:r w:rsidRPr="007F6A24">
        <w:rPr>
          <w:lang w:val="en-US"/>
        </w:rPr>
        <w:t>Add-PrinterDriver -Name "HP Universal Printing PCL 6"</w:t>
      </w:r>
    </w:p>
    <w:p w14:paraId="41A6450F" w14:textId="77777777" w:rsidR="007F6A24" w:rsidRPr="007F6A24" w:rsidRDefault="007F6A24" w:rsidP="007F6A24">
      <w:pPr>
        <w:rPr>
          <w:b/>
          <w:bCs/>
        </w:rPr>
      </w:pPr>
      <w:r w:rsidRPr="007F6A24">
        <w:rPr>
          <w:rFonts w:ascii="Segoe UI Emoji" w:hAnsi="Segoe UI Emoji" w:cs="Segoe UI Emoji"/>
          <w:b/>
          <w:bCs/>
        </w:rPr>
        <w:t>🔹</w:t>
      </w:r>
      <w:r w:rsidRPr="007F6A24">
        <w:rPr>
          <w:b/>
          <w:bCs/>
        </w:rPr>
        <w:t xml:space="preserve"> Création d'imprimantes partagées</w:t>
      </w:r>
    </w:p>
    <w:p w14:paraId="22B43AD9" w14:textId="0DAC342C" w:rsidR="007F6A24" w:rsidRPr="007F6A24" w:rsidRDefault="007F6A24" w:rsidP="007F6A24">
      <w:r w:rsidRPr="007F6A24">
        <w:t>Add-Printer -Name "Imprimante1" -DriverName "HP Universal Printing PCL 6" -PortName "172.</w:t>
      </w:r>
      <w:r w:rsidR="00AC4E95" w:rsidRPr="000F5B1B">
        <w:t>12.xx</w:t>
      </w:r>
      <w:r w:rsidRPr="007F6A24">
        <w:t>.10" -ShareName "Imprimante1" -Published $true</w:t>
      </w:r>
    </w:p>
    <w:p w14:paraId="77426DF8" w14:textId="77777777" w:rsidR="007F6A24" w:rsidRPr="007F6A24" w:rsidRDefault="007F6A24" w:rsidP="007F6A24">
      <w:pPr>
        <w:rPr>
          <w:b/>
          <w:bCs/>
        </w:rPr>
      </w:pPr>
      <w:r w:rsidRPr="007F6A24">
        <w:rPr>
          <w:rFonts w:ascii="Segoe UI Emoji" w:hAnsi="Segoe UI Emoji" w:cs="Segoe UI Emoji"/>
          <w:b/>
          <w:bCs/>
        </w:rPr>
        <w:t>🔹</w:t>
      </w:r>
      <w:r w:rsidRPr="007F6A24">
        <w:rPr>
          <w:b/>
          <w:bCs/>
        </w:rPr>
        <w:t xml:space="preserve"> Affectation à des utilisateurs</w:t>
      </w:r>
    </w:p>
    <w:p w14:paraId="4A81CCD0" w14:textId="77777777" w:rsidR="007F6A24" w:rsidRPr="007F6A24" w:rsidRDefault="007F6A24" w:rsidP="007F6A24">
      <w:pPr>
        <w:numPr>
          <w:ilvl w:val="0"/>
          <w:numId w:val="40"/>
        </w:numPr>
      </w:pPr>
      <w:r w:rsidRPr="007F6A24">
        <w:t>Manuellement via \\NomServeurou via GPO :</w:t>
      </w:r>
    </w:p>
    <w:p w14:paraId="709B1C01" w14:textId="77777777" w:rsidR="007F6A24" w:rsidRPr="007F6A24" w:rsidRDefault="007F6A24" w:rsidP="007F6A24">
      <w:r w:rsidRPr="007F6A24">
        <w:t>GPO → Config Utilisateur → Paramètres Windows → Imprimantes</w:t>
      </w:r>
    </w:p>
    <w:p w14:paraId="098E4768" w14:textId="77777777" w:rsidR="007F6A24" w:rsidRPr="007F6A24" w:rsidRDefault="00000000" w:rsidP="007F6A24">
      <w:r>
        <w:pict w14:anchorId="796ED06E">
          <v:rect id="_x0000_i1045" style="width:0;height:3pt" o:hralign="center" o:hrstd="t" o:hr="t" fillcolor="#a0a0a0" stroked="f"/>
        </w:pict>
      </w:r>
    </w:p>
    <w:p w14:paraId="325609C5" w14:textId="52E1FD05" w:rsidR="007F6A24" w:rsidRPr="00DB4BA6" w:rsidRDefault="007F6A24" w:rsidP="00DB4BA6">
      <w:pPr>
        <w:pStyle w:val="Titre2"/>
        <w:rPr>
          <w:lang w:val="fr-FR"/>
        </w:rPr>
      </w:pPr>
      <w:bookmarkStart w:id="64" w:name="_Toc216011850"/>
      <w:r w:rsidRPr="007F6A24">
        <w:t>🧠</w:t>
      </w:r>
      <w:r w:rsidRPr="00DB4BA6">
        <w:rPr>
          <w:lang w:val="fr-FR"/>
        </w:rPr>
        <w:t xml:space="preserve"> À </w:t>
      </w:r>
      <w:r w:rsidR="000F5B1B" w:rsidRPr="00DB4BA6">
        <w:rPr>
          <w:lang w:val="fr-FR"/>
        </w:rPr>
        <w:t>retenir</w:t>
      </w:r>
      <w:r w:rsidRPr="00DB4BA6">
        <w:rPr>
          <w:lang w:val="fr-FR"/>
        </w:rPr>
        <w:t xml:space="preserve"> pour les révisions</w:t>
      </w:r>
      <w:bookmarkEnd w:id="64"/>
    </w:p>
    <w:p w14:paraId="29C18BC1" w14:textId="77777777" w:rsidR="007F6A24" w:rsidRPr="007F6A24" w:rsidRDefault="007F6A24" w:rsidP="007F6A24">
      <w:pPr>
        <w:numPr>
          <w:ilvl w:val="0"/>
          <w:numId w:val="41"/>
        </w:numPr>
      </w:pPr>
      <w:r w:rsidRPr="007F6A24">
        <w:t>Install-ADDSForestinitie un domaine complet</w:t>
      </w:r>
    </w:p>
    <w:p w14:paraId="011B4601" w14:textId="77777777" w:rsidR="007F6A24" w:rsidRPr="007F6A24" w:rsidRDefault="007F6A24" w:rsidP="007F6A24">
      <w:pPr>
        <w:numPr>
          <w:ilvl w:val="0"/>
          <w:numId w:val="41"/>
        </w:numPr>
      </w:pPr>
      <w:r w:rsidRPr="007F6A24">
        <w:t>Les scripts PowerShell permettent de déployer massivement et proprement comptes, groupes et accès</w:t>
      </w:r>
    </w:p>
    <w:p w14:paraId="0E595481" w14:textId="77777777" w:rsidR="007F6A24" w:rsidRPr="007F6A24" w:rsidRDefault="007F6A24" w:rsidP="007F6A24">
      <w:pPr>
        <w:numPr>
          <w:ilvl w:val="0"/>
          <w:numId w:val="41"/>
        </w:numPr>
      </w:pPr>
      <w:r w:rsidRPr="007F6A24">
        <w:lastRenderedPageBreak/>
        <w:t>AGDLP est une méthode d' </w:t>
      </w:r>
      <w:r w:rsidRPr="007F6A24">
        <w:rPr>
          <w:b/>
          <w:bCs/>
        </w:rPr>
        <w:t>attribution propre des permissions</w:t>
      </w:r>
      <w:r w:rsidRPr="007F6A24">
        <w:t> : Utilisateurs → GG → DL → Ressource</w:t>
      </w:r>
    </w:p>
    <w:p w14:paraId="140B9EED" w14:textId="77777777" w:rsidR="007F6A24" w:rsidRPr="007F6A24" w:rsidRDefault="007F6A24" w:rsidP="007F6A24">
      <w:pPr>
        <w:numPr>
          <w:ilvl w:val="0"/>
          <w:numId w:val="41"/>
        </w:numPr>
      </w:pPr>
      <w:r w:rsidRPr="007F6A24">
        <w:t>L'impression centralisée est pilotable via PrintManagement.mscou PowerShell</w:t>
      </w:r>
    </w:p>
    <w:p w14:paraId="1CDCA2B5" w14:textId="77777777" w:rsidR="007F6A24" w:rsidRPr="007F6A24" w:rsidRDefault="00000000" w:rsidP="007F6A24">
      <w:r>
        <w:pict w14:anchorId="2B3EF490">
          <v:rect id="_x0000_i1046" style="width:0;height:3pt" o:hralign="center" o:hrstd="t" o:hr="t" fillcolor="#a0a0a0" stroked="f"/>
        </w:pict>
      </w:r>
    </w:p>
    <w:p w14:paraId="575AC937" w14:textId="77777777" w:rsidR="007F6A24" w:rsidRPr="007F6A24" w:rsidRDefault="007F6A24" w:rsidP="00DB4BA6">
      <w:pPr>
        <w:pStyle w:val="Titre2"/>
      </w:pPr>
      <w:bookmarkStart w:id="65" w:name="_Toc216011851"/>
      <w:r w:rsidRPr="007F6A24">
        <w:t>📌 Bonnes pratiques professionnelles</w:t>
      </w:r>
      <w:bookmarkEnd w:id="65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45"/>
        <w:gridCol w:w="5011"/>
      </w:tblGrid>
      <w:tr w:rsidR="007F6A24" w:rsidRPr="007F6A24" w14:paraId="7DBF498C" w14:textId="77777777">
        <w:trPr>
          <w:tblHeader/>
        </w:trPr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0E621CD" w14:textId="77777777" w:rsidR="007F6A24" w:rsidRPr="007F6A24" w:rsidRDefault="007F6A24" w:rsidP="007F6A24">
            <w:pPr>
              <w:rPr>
                <w:b/>
                <w:bCs/>
              </w:rPr>
            </w:pPr>
            <w:r w:rsidRPr="007F6A24">
              <w:rPr>
                <w:b/>
                <w:bCs/>
              </w:rPr>
              <w:t>Pratique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27AB9D53" w14:textId="77777777" w:rsidR="007F6A24" w:rsidRPr="007F6A24" w:rsidRDefault="007F6A24" w:rsidP="007F6A24">
            <w:pPr>
              <w:rPr>
                <w:b/>
                <w:bCs/>
              </w:rPr>
            </w:pPr>
            <w:r w:rsidRPr="007F6A24">
              <w:rPr>
                <w:b/>
                <w:bCs/>
              </w:rPr>
              <w:t>Pourquoi ?</w:t>
            </w:r>
          </w:p>
        </w:tc>
      </w:tr>
      <w:tr w:rsidR="007F6A24" w:rsidRPr="007F6A24" w14:paraId="738AD102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2E757C3E" w14:textId="77777777" w:rsidR="007F6A24" w:rsidRPr="007F6A24" w:rsidRDefault="007F6A24" w:rsidP="007F6A24">
            <w:r w:rsidRPr="007F6A24">
              <w:t>Ne jamais attribuer des droits directs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C2C1E14" w14:textId="77777777" w:rsidR="007F6A24" w:rsidRPr="007F6A24" w:rsidRDefault="007F6A24" w:rsidP="007F6A24">
            <w:r w:rsidRPr="007F6A24">
              <w:t>Utiliser les groupes AD pour l'évolutivité</w:t>
            </w:r>
          </w:p>
        </w:tc>
      </w:tr>
      <w:tr w:rsidR="007F6A24" w:rsidRPr="007F6A24" w14:paraId="353FA33E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2F8141B9" w14:textId="77777777" w:rsidR="007F6A24" w:rsidRPr="007F6A24" w:rsidRDefault="007F6A24" w:rsidP="007F6A24">
            <w:r w:rsidRPr="007F6A24">
              <w:t>Créer des modèles pour normaliser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0CC323C3" w14:textId="77777777" w:rsidR="007F6A24" w:rsidRPr="007F6A24" w:rsidRDefault="007F6A24" w:rsidP="007F6A24">
            <w:r w:rsidRPr="007F6A24">
              <w:t>Gain de temps et cohérence</w:t>
            </w:r>
          </w:p>
        </w:tc>
      </w:tr>
      <w:tr w:rsidR="007F6A24" w:rsidRPr="007F6A24" w14:paraId="7C7963FA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5664C3A" w14:textId="77777777" w:rsidR="007F6A24" w:rsidRPr="007F6A24" w:rsidRDefault="007F6A24" w:rsidP="007F6A24">
            <w:r w:rsidRPr="007F6A24">
              <w:t>Documenter chaque étape de structure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20872A95" w14:textId="77777777" w:rsidR="007F6A24" w:rsidRPr="007F6A24" w:rsidRDefault="007F6A24" w:rsidP="007F6A24">
            <w:r w:rsidRPr="007F6A24">
              <w:t>Auditabilité, transfert de compétences</w:t>
            </w:r>
          </w:p>
        </w:tc>
      </w:tr>
      <w:tr w:rsidR="007F6A24" w:rsidRPr="007F6A24" w14:paraId="7DC1CABD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7FD6375" w14:textId="77777777" w:rsidR="007F6A24" w:rsidRPr="007F6A24" w:rsidRDefault="007F6A24" w:rsidP="007F6A24">
            <w:r w:rsidRPr="007F6A24">
              <w:t>Testeur avec des comptes non-admin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2EDD603D" w14:textId="77777777" w:rsidR="007F6A24" w:rsidRPr="007F6A24" w:rsidRDefault="007F6A24" w:rsidP="007F6A24">
            <w:r w:rsidRPr="007F6A24">
              <w:t>Reproduire les usages réels des utilisateurs</w:t>
            </w:r>
          </w:p>
        </w:tc>
      </w:tr>
      <w:tr w:rsidR="007F6A24" w:rsidRPr="007F6A24" w14:paraId="6ACCED5C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0E8BB8E9" w14:textId="77777777" w:rsidR="007F6A24" w:rsidRPr="007F6A24" w:rsidRDefault="007F6A24" w:rsidP="007F6A24">
            <w:r w:rsidRPr="007F6A24">
              <w:t>Isoler objets et profils par OU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21418D0D" w14:textId="77777777" w:rsidR="007F6A24" w:rsidRPr="007F6A24" w:rsidRDefault="007F6A24" w:rsidP="007F6A24">
            <w:r w:rsidRPr="007F6A24">
              <w:t>Application ciblée des GPO et meilleure gestion</w:t>
            </w:r>
          </w:p>
        </w:tc>
      </w:tr>
    </w:tbl>
    <w:p w14:paraId="3FE970E8" w14:textId="77777777" w:rsidR="007F6A24" w:rsidRDefault="007F6A24" w:rsidP="00AC4E95">
      <w:pPr>
        <w:pStyle w:val="Titre1"/>
        <w:rPr>
          <w:lang w:eastAsia="fr-FR"/>
        </w:rPr>
      </w:pPr>
      <w:bookmarkStart w:id="66" w:name="_Toc216011852"/>
      <w:r w:rsidRPr="007F6A24">
        <w:rPr>
          <w:lang w:eastAsia="fr-FR"/>
        </w:rPr>
        <w:t>Stratégies de groupe (GPO)</w:t>
      </w:r>
      <w:bookmarkEnd w:id="66"/>
    </w:p>
    <w:p w14:paraId="074021D4" w14:textId="387CA1ED" w:rsidR="000C01AA" w:rsidRDefault="000C01AA" w:rsidP="00DB4BA6">
      <w:pPr>
        <w:pStyle w:val="Titre2"/>
        <w:numPr>
          <w:ilvl w:val="0"/>
          <w:numId w:val="136"/>
        </w:numPr>
      </w:pPr>
      <w:bookmarkStart w:id="67" w:name="_Toc216011853"/>
      <w:r w:rsidRPr="000C01AA">
        <w:t>Chapitre 3 : Questions</w:t>
      </w:r>
      <w:bookmarkEnd w:id="67"/>
      <w:r w:rsidRPr="000C01AA">
        <w:t xml:space="preserve"> </w:t>
      </w:r>
    </w:p>
    <w:p w14:paraId="6D7E6B44" w14:textId="77777777" w:rsidR="000C01AA" w:rsidRPr="000C01AA" w:rsidRDefault="000C01AA" w:rsidP="000C01AA">
      <w:pPr>
        <w:rPr>
          <w:lang w:val="en-US" w:eastAsia="fr-FR"/>
        </w:rPr>
      </w:pPr>
    </w:p>
    <w:p w14:paraId="4E9DCEB3" w14:textId="77777777" w:rsidR="000C01AA" w:rsidRDefault="000C01AA" w:rsidP="000C01AA">
      <w:pPr>
        <w:pStyle w:val="Listenumros"/>
        <w:numPr>
          <w:ilvl w:val="0"/>
          <w:numId w:val="0"/>
        </w:numPr>
      </w:pPr>
      <w:r>
        <w:t>Que signifie LSDOU ?</w:t>
      </w:r>
    </w:p>
    <w:p w14:paraId="170F85A4" w14:textId="77777777" w:rsidR="000C01AA" w:rsidRPr="000C01AA" w:rsidRDefault="000C01AA" w:rsidP="000C01AA">
      <w:pPr>
        <w:pStyle w:val="Listenumros"/>
        <w:numPr>
          <w:ilvl w:val="0"/>
          <w:numId w:val="0"/>
        </w:numPr>
        <w:rPr>
          <w:lang w:val="fr-FR"/>
        </w:rPr>
      </w:pPr>
      <w:r w:rsidRPr="000C01AA">
        <w:rPr>
          <w:lang w:val="fr-FR"/>
        </w:rPr>
        <w:t>Quelle différence entre GPC et GPT ?</w:t>
      </w:r>
    </w:p>
    <w:p w14:paraId="4986AB89" w14:textId="77777777" w:rsidR="000C01AA" w:rsidRPr="000C01AA" w:rsidRDefault="000C01AA" w:rsidP="000C01AA">
      <w:pPr>
        <w:pStyle w:val="Listenumros"/>
        <w:numPr>
          <w:ilvl w:val="0"/>
          <w:numId w:val="0"/>
        </w:numPr>
        <w:rPr>
          <w:lang w:val="fr-FR"/>
        </w:rPr>
      </w:pPr>
      <w:r w:rsidRPr="000C01AA">
        <w:rPr>
          <w:lang w:val="fr-FR"/>
        </w:rPr>
        <w:t>Comment forcer l’actualisation des GPO ?</w:t>
      </w:r>
    </w:p>
    <w:p w14:paraId="4E6F8122" w14:textId="77777777" w:rsidR="000C01AA" w:rsidRPr="000C01AA" w:rsidRDefault="000C01AA" w:rsidP="000C01AA">
      <w:pPr>
        <w:pStyle w:val="Listenumros"/>
        <w:numPr>
          <w:ilvl w:val="0"/>
          <w:numId w:val="0"/>
        </w:numPr>
        <w:rPr>
          <w:lang w:val="fr-FR"/>
        </w:rPr>
      </w:pPr>
      <w:r w:rsidRPr="000C01AA">
        <w:rPr>
          <w:lang w:val="fr-FR"/>
        </w:rPr>
        <w:t>À quoi sert le bouclage ?</w:t>
      </w:r>
    </w:p>
    <w:p w14:paraId="26B9D171" w14:textId="77777777" w:rsidR="000C01AA" w:rsidRPr="000C01AA" w:rsidRDefault="000C01AA" w:rsidP="000C01AA">
      <w:pPr>
        <w:pStyle w:val="Listenumros"/>
        <w:numPr>
          <w:ilvl w:val="0"/>
          <w:numId w:val="0"/>
        </w:numPr>
        <w:rPr>
          <w:lang w:val="fr-FR"/>
        </w:rPr>
      </w:pPr>
      <w:r w:rsidRPr="000C01AA">
        <w:rPr>
          <w:lang w:val="fr-FR"/>
        </w:rPr>
        <w:t>Pourquoi utiliser des filtres WMI ?</w:t>
      </w:r>
    </w:p>
    <w:p w14:paraId="57E28370" w14:textId="75302F2C" w:rsidR="000C01AA" w:rsidRPr="000C01AA" w:rsidRDefault="000C01AA" w:rsidP="000C01AA">
      <w:pPr>
        <w:rPr>
          <w:lang w:eastAsia="fr-FR"/>
        </w:rPr>
      </w:pPr>
      <w:r w:rsidRPr="000C01AA">
        <w:rPr>
          <w:lang w:eastAsia="fr-FR"/>
        </w:rPr>
        <w:t>Pourquoi utiliser %LogonUser% dans une GPO ?</w:t>
      </w:r>
    </w:p>
    <w:p w14:paraId="27D948F7" w14:textId="77777777" w:rsidR="000C01AA" w:rsidRPr="000C01AA" w:rsidRDefault="000C01AA" w:rsidP="000C01AA">
      <w:pPr>
        <w:rPr>
          <w:lang w:eastAsia="fr-FR"/>
        </w:rPr>
      </w:pPr>
      <w:r w:rsidRPr="000C01AA">
        <w:rPr>
          <w:lang w:eastAsia="fr-FR"/>
        </w:rPr>
        <w:t>Quelle différence entre script et GPO pour mapper un lecteur ?</w:t>
      </w:r>
    </w:p>
    <w:p w14:paraId="55D0E713" w14:textId="77777777" w:rsidR="000C01AA" w:rsidRPr="000C01AA" w:rsidRDefault="000C01AA" w:rsidP="000C01AA">
      <w:pPr>
        <w:rPr>
          <w:lang w:eastAsia="fr-FR"/>
        </w:rPr>
      </w:pPr>
      <w:r w:rsidRPr="000C01AA">
        <w:rPr>
          <w:lang w:eastAsia="fr-FR"/>
        </w:rPr>
        <w:t>Comment sécuriser les autorisations sur un dossier partagé ?</w:t>
      </w:r>
    </w:p>
    <w:p w14:paraId="4A3D9859" w14:textId="77777777" w:rsidR="000C01AA" w:rsidRPr="000C01AA" w:rsidRDefault="000C01AA" w:rsidP="000C01AA">
      <w:pPr>
        <w:rPr>
          <w:lang w:eastAsia="fr-FR"/>
        </w:rPr>
      </w:pPr>
      <w:r w:rsidRPr="000C01AA">
        <w:rPr>
          <w:lang w:eastAsia="fr-FR"/>
        </w:rPr>
        <w:t>Quelle commande pour forcer la mise à jour des GPO ?</w:t>
      </w:r>
    </w:p>
    <w:p w14:paraId="380A5D02" w14:textId="77777777" w:rsidR="000C01AA" w:rsidRPr="000C01AA" w:rsidRDefault="000C01AA" w:rsidP="000C01AA">
      <w:pPr>
        <w:rPr>
          <w:lang w:eastAsia="fr-FR"/>
        </w:rPr>
      </w:pPr>
      <w:r w:rsidRPr="000C01AA">
        <w:rPr>
          <w:lang w:eastAsia="fr-FR"/>
        </w:rPr>
        <w:t>Quels avantages offre la GPO par rapport au script ?</w:t>
      </w:r>
    </w:p>
    <w:p w14:paraId="2FCDAEDF" w14:textId="77777777" w:rsidR="000C01AA" w:rsidRPr="000C01AA" w:rsidRDefault="000C01AA" w:rsidP="000C01AA">
      <w:pPr>
        <w:rPr>
          <w:lang w:eastAsia="fr-FR"/>
        </w:rPr>
      </w:pPr>
    </w:p>
    <w:p w14:paraId="799D5B87" w14:textId="77777777" w:rsidR="007F6A24" w:rsidRPr="00DB4BA6" w:rsidRDefault="007F6A24" w:rsidP="00DB4BA6">
      <w:pPr>
        <w:pStyle w:val="Titre2"/>
        <w:rPr>
          <w:lang w:val="fr-FR"/>
        </w:rPr>
      </w:pPr>
      <w:bookmarkStart w:id="68" w:name="_Toc216011854"/>
      <w:r w:rsidRPr="000C01AA">
        <w:lastRenderedPageBreak/>
        <w:t>🧠</w:t>
      </w:r>
      <w:r w:rsidRPr="00DB4BA6">
        <w:rPr>
          <w:lang w:val="fr-FR"/>
        </w:rPr>
        <w:t xml:space="preserve"> Principe de fonctionnement des GPO</w:t>
      </w:r>
      <w:bookmarkEnd w:id="68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4"/>
        <w:gridCol w:w="6549"/>
      </w:tblGrid>
      <w:tr w:rsidR="007F6A24" w:rsidRPr="007F6A24" w14:paraId="4133EE5F" w14:textId="77777777">
        <w:trPr>
          <w:tblHeader/>
        </w:trPr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24CD55C9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Élément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460D0B7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Description</w:t>
            </w:r>
          </w:p>
        </w:tc>
      </w:tr>
      <w:tr w:rsidR="007F6A24" w:rsidRPr="007F6A24" w14:paraId="3BE70C4B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004C8FF4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GPO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43B242A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Objet contenant un ensemble de règles (stratégies)</w:t>
            </w:r>
          </w:p>
        </w:tc>
      </w:tr>
      <w:tr w:rsidR="007F6A24" w:rsidRPr="007F6A24" w14:paraId="46E31056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29CF6176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GPMC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3DAAB1C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Console graphique de gestion des GPO</w:t>
            </w:r>
          </w:p>
        </w:tc>
      </w:tr>
      <w:tr w:rsidR="007F6A24" w:rsidRPr="007F6A24" w14:paraId="3390E27A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0FF691CE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GPC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01444828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Composant stocké dans l'AD (objet lié à l'OU)</w:t>
            </w:r>
          </w:p>
        </w:tc>
      </w:tr>
      <w:tr w:rsidR="007F6A24" w:rsidRPr="007F6A24" w14:paraId="4061B0AA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84D21C9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GPT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2215FB98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Composant stocké dans le SYSVOL (paramètres de la stratégie)</w:t>
            </w:r>
          </w:p>
        </w:tc>
      </w:tr>
    </w:tbl>
    <w:p w14:paraId="7EC3374E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69" w:name="_Toc216011855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🔄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Ordre d'application des stratégies (LSDOU)</w:t>
      </w:r>
      <w:bookmarkEnd w:id="69"/>
    </w:p>
    <w:p w14:paraId="222DAB77" w14:textId="77777777" w:rsidR="007F6A24" w:rsidRPr="007F6A24" w:rsidRDefault="007F6A24" w:rsidP="007F6A24">
      <w:pPr>
        <w:numPr>
          <w:ilvl w:val="0"/>
          <w:numId w:val="4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Local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– stratégie sur l'ordinateur</w:t>
      </w:r>
    </w:p>
    <w:p w14:paraId="4D17BF15" w14:textId="77777777" w:rsidR="007F6A24" w:rsidRPr="007F6A24" w:rsidRDefault="007F6A24" w:rsidP="007F6A24">
      <w:pPr>
        <w:numPr>
          <w:ilvl w:val="0"/>
          <w:numId w:val="42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Site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– via configuration des sites AD</w:t>
      </w:r>
    </w:p>
    <w:p w14:paraId="230A7414" w14:textId="77777777" w:rsidR="007F6A24" w:rsidRPr="007F6A24" w:rsidRDefault="007F6A24" w:rsidP="007F6A24">
      <w:pPr>
        <w:numPr>
          <w:ilvl w:val="0"/>
          <w:numId w:val="42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Domaine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– politiques appliquées à l'échelle du domaine</w:t>
      </w:r>
    </w:p>
    <w:p w14:paraId="6313E8DF" w14:textId="77777777" w:rsidR="007F6A24" w:rsidRPr="007F6A24" w:rsidRDefault="007F6A24" w:rsidP="007F6A24">
      <w:pPr>
        <w:numPr>
          <w:ilvl w:val="0"/>
          <w:numId w:val="42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OU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– priorité à la dernière OU ciblée</w:t>
      </w:r>
    </w:p>
    <w:p w14:paraId="0DD9A967" w14:textId="77777777" w:rsidR="007F6A24" w:rsidRPr="007F6A24" w:rsidRDefault="007F6A24" w:rsidP="007F6A2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59636E"/>
          <w:szCs w:val="24"/>
          <w:lang w:eastAsia="fr-FR"/>
        </w:rPr>
      </w:pPr>
      <w:r w:rsidRPr="007F6A24">
        <w:rPr>
          <w:rFonts w:ascii="Segoe UI Emoji" w:eastAsia="Times New Roman" w:hAnsi="Segoe UI Emoji" w:cs="Segoe UI Emoji"/>
          <w:color w:val="59636E"/>
          <w:szCs w:val="24"/>
          <w:lang w:eastAsia="fr-FR"/>
        </w:rPr>
        <w:t>⚠️</w:t>
      </w:r>
      <w:r w:rsidRPr="007F6A24">
        <w:rPr>
          <w:rFonts w:ascii="Segoe UI" w:eastAsia="Times New Roman" w:hAnsi="Segoe UI" w:cs="Segoe UI"/>
          <w:color w:val="59636E"/>
          <w:szCs w:val="24"/>
          <w:lang w:eastAsia="fr-FR"/>
        </w:rPr>
        <w:t>Une GPO liée à une </w:t>
      </w:r>
      <w:r w:rsidRPr="007F6A24">
        <w:rPr>
          <w:rFonts w:ascii="Segoe UI" w:eastAsia="Times New Roman" w:hAnsi="Segoe UI" w:cs="Segoe UI"/>
          <w:b/>
          <w:bCs/>
          <w:color w:val="59636E"/>
          <w:szCs w:val="24"/>
          <w:lang w:eastAsia="fr-FR"/>
        </w:rPr>
        <w:t>OU enfant écrase</w:t>
      </w:r>
      <w:r w:rsidRPr="007F6A24">
        <w:rPr>
          <w:rFonts w:ascii="Segoe UI" w:eastAsia="Times New Roman" w:hAnsi="Segoe UI" w:cs="Segoe UI"/>
          <w:color w:val="59636E"/>
          <w:szCs w:val="24"/>
          <w:lang w:eastAsia="fr-FR"/>
        </w:rPr>
        <w:t> les stratégies de l'OU parente (sauf exception via héritage ou filtrage)</w:t>
      </w:r>
    </w:p>
    <w:p w14:paraId="72448797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1903147E">
          <v:rect id="_x0000_i1047" style="width:0;height:3pt" o:hralign="center" o:hrstd="t" o:hr="t" fillcolor="#a0a0a0" stroked="f"/>
        </w:pict>
      </w:r>
    </w:p>
    <w:p w14:paraId="4A12AE61" w14:textId="77777777" w:rsidR="007F6A24" w:rsidRPr="00DB4BA6" w:rsidRDefault="007F6A24" w:rsidP="00DB4BA6">
      <w:pPr>
        <w:pStyle w:val="Titre2"/>
        <w:rPr>
          <w:lang w:val="fr-FR"/>
        </w:rPr>
      </w:pPr>
      <w:bookmarkStart w:id="70" w:name="_Toc216011856"/>
      <w:r w:rsidRPr="007F6A24">
        <w:t>🛠️</w:t>
      </w:r>
      <w:r w:rsidRPr="00DB4BA6">
        <w:rPr>
          <w:lang w:val="fr-FR"/>
        </w:rPr>
        <w:t xml:space="preserve"> Création et gestion des GPO</w:t>
      </w:r>
      <w:bookmarkEnd w:id="70"/>
    </w:p>
    <w:p w14:paraId="49B8A943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71" w:name="_Toc216011857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Console GPMC</w:t>
      </w:r>
      <w:bookmarkEnd w:id="71"/>
    </w:p>
    <w:p w14:paraId="4C424A01" w14:textId="77777777" w:rsidR="007F6A24" w:rsidRPr="007F6A24" w:rsidRDefault="007F6A24" w:rsidP="007F6A24">
      <w:pPr>
        <w:numPr>
          <w:ilvl w:val="0"/>
          <w:numId w:val="43"/>
        </w:num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GPMC.msc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: console principale</w:t>
      </w:r>
    </w:p>
    <w:p w14:paraId="261DD9F6" w14:textId="77777777" w:rsidR="007F6A24" w:rsidRPr="007F6A24" w:rsidRDefault="007F6A24" w:rsidP="007F6A24">
      <w:pPr>
        <w:numPr>
          <w:ilvl w:val="0"/>
          <w:numId w:val="43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Permet de : créer, lier, tester, sauvegarder, restaurer, modéliser</w:t>
      </w:r>
    </w:p>
    <w:p w14:paraId="623F84C9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72" w:name="_Toc216011858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Création rapide</w:t>
      </w:r>
      <w:bookmarkEnd w:id="72"/>
    </w:p>
    <w:p w14:paraId="39D60BBB" w14:textId="77777777" w:rsidR="007F6A24" w:rsidRPr="00204A5A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</w:pPr>
      <w:r w:rsidRPr="00204A5A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New-GPO</w:t>
      </w:r>
      <w:r w:rsidRPr="00204A5A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204A5A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204A5A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Name </w:t>
      </w:r>
      <w:r w:rsidRPr="00204A5A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"GPO_Fond_Ecran"</w:t>
      </w:r>
      <w:r w:rsidRPr="00204A5A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204A5A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|</w:t>
      </w:r>
      <w:r w:rsidRPr="00204A5A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204A5A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New-GPLink</w:t>
      </w:r>
      <w:r w:rsidRPr="00204A5A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204A5A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204A5A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Target </w:t>
      </w:r>
      <w:r w:rsidRPr="00204A5A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"OU=Compta,DC=monprenom,DC=local"</w:t>
      </w:r>
    </w:p>
    <w:p w14:paraId="638CD04F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73" w:name="_Toc216011859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Forçage d'actualisation sur un client</w:t>
      </w:r>
      <w:bookmarkEnd w:id="73"/>
    </w:p>
    <w:p w14:paraId="2C205C90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</w:pP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gpupdate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/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force</w:t>
      </w:r>
    </w:p>
    <w:p w14:paraId="708BCF6F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2635F4D3">
          <v:rect id="_x0000_i1048" style="width:0;height:3pt" o:hralign="center" o:hrstd="t" o:hr="t" fillcolor="#a0a0a0" stroked="f"/>
        </w:pict>
      </w:r>
    </w:p>
    <w:p w14:paraId="3EA1CE55" w14:textId="77777777" w:rsidR="007F6A24" w:rsidRPr="00DB4BA6" w:rsidRDefault="007F6A24" w:rsidP="00DB4BA6">
      <w:pPr>
        <w:pStyle w:val="Titre2"/>
        <w:rPr>
          <w:lang w:val="fr-FR"/>
        </w:rPr>
      </w:pPr>
      <w:bookmarkStart w:id="74" w:name="_Toc216011860"/>
      <w:r w:rsidRPr="007F6A24">
        <w:lastRenderedPageBreak/>
        <w:t>🖥️</w:t>
      </w:r>
      <w:r w:rsidRPr="00DB4BA6">
        <w:rPr>
          <w:lang w:val="fr-FR"/>
        </w:rPr>
        <w:t xml:space="preserve"> Exemples concrets de GPO utiles</w:t>
      </w:r>
      <w:bookmarkEnd w:id="74"/>
    </w:p>
    <w:p w14:paraId="60757A34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75" w:name="_Toc216011861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Personnalisation de l'environnement utilisateur</w:t>
      </w:r>
      <w:bookmarkEnd w:id="75"/>
    </w:p>
    <w:p w14:paraId="15DE093D" w14:textId="77777777" w:rsidR="007F6A24" w:rsidRPr="007F6A24" w:rsidRDefault="007F6A24" w:rsidP="007F6A24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définir un fond d'écran commun</w:t>
      </w:r>
    </w:p>
    <w:p w14:paraId="021535AB" w14:textId="77777777" w:rsidR="007F6A24" w:rsidRPr="007F6A24" w:rsidRDefault="007F6A24" w:rsidP="007F6A24">
      <w:pPr>
        <w:numPr>
          <w:ilvl w:val="0"/>
          <w:numId w:val="44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Cacher les paramètres système</w:t>
      </w:r>
    </w:p>
    <w:p w14:paraId="02B87FB2" w14:textId="77777777" w:rsidR="007F6A24" w:rsidRPr="007F6A24" w:rsidRDefault="007F6A24" w:rsidP="007F6A24">
      <w:pPr>
        <w:numPr>
          <w:ilvl w:val="0"/>
          <w:numId w:val="44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Bloquer l'accès au panneau de configuration</w:t>
      </w:r>
    </w:p>
    <w:p w14:paraId="7B078756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76" w:name="_Toc216011862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Sécurité / réseau</w:t>
      </w:r>
      <w:bookmarkEnd w:id="76"/>
    </w:p>
    <w:p w14:paraId="6ADFDD81" w14:textId="77777777" w:rsidR="007F6A24" w:rsidRPr="007F6A24" w:rsidRDefault="007F6A24" w:rsidP="007F6A24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Interdire l'accès aux lecteurs (D:, E:, etc.)</w:t>
      </w:r>
    </w:p>
    <w:p w14:paraId="29418C62" w14:textId="77777777" w:rsidR="007F6A24" w:rsidRPr="007F6A24" w:rsidRDefault="007F6A24" w:rsidP="007F6A24">
      <w:pPr>
        <w:numPr>
          <w:ilvl w:val="0"/>
          <w:numId w:val="45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Empêcher l'installation de périphériques USB</w:t>
      </w:r>
    </w:p>
    <w:p w14:paraId="52B36271" w14:textId="77777777" w:rsidR="007F6A24" w:rsidRPr="007F6A24" w:rsidRDefault="007F6A24" w:rsidP="007F6A24">
      <w:pPr>
        <w:numPr>
          <w:ilvl w:val="0"/>
          <w:numId w:val="45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Déployer un mot de passe sécurisé et des règles de verrouillage</w:t>
      </w:r>
    </w:p>
    <w:p w14:paraId="46D476E5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77" w:name="_Toc216011863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Déploiement d'imprimantes</w:t>
      </w:r>
      <w:bookmarkEnd w:id="77"/>
    </w:p>
    <w:p w14:paraId="5FE213F8" w14:textId="77777777" w:rsidR="007F6A24" w:rsidRPr="007F6A24" w:rsidRDefault="007F6A24" w:rsidP="007F6A24">
      <w:pPr>
        <w:numPr>
          <w:ilvl w:val="0"/>
          <w:numId w:val="46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Configuration via GPO utilisateur &gt; Imprimantes</w:t>
      </w:r>
    </w:p>
    <w:p w14:paraId="7F24F6B1" w14:textId="77777777" w:rsidR="007F6A24" w:rsidRPr="007F6A24" w:rsidRDefault="007F6A24" w:rsidP="007F6A24">
      <w:pPr>
        <w:numPr>
          <w:ilvl w:val="0"/>
          <w:numId w:val="4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Déploiement automatique à la connexion</w:t>
      </w:r>
    </w:p>
    <w:p w14:paraId="4818F031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7EFE1CB2">
          <v:rect id="_x0000_i1049" style="width:0;height:3pt" o:hralign="center" o:hrstd="t" o:hr="t" fillcolor="#a0a0a0" stroked="f"/>
        </w:pict>
      </w:r>
    </w:p>
    <w:p w14:paraId="7FC3666F" w14:textId="77777777" w:rsidR="007F6A24" w:rsidRPr="007F6A24" w:rsidRDefault="007F6A24" w:rsidP="00DB4BA6">
      <w:pPr>
        <w:pStyle w:val="Titre2"/>
      </w:pPr>
      <w:bookmarkStart w:id="78" w:name="_Toc216011864"/>
      <w:r w:rsidRPr="007F6A24">
        <w:t>🧰 Filtres et ciblage avancés</w:t>
      </w:r>
      <w:bookmarkEnd w:id="78"/>
    </w:p>
    <w:p w14:paraId="063D99FA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79" w:name="_Toc216011865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Filtrage de sécurité</w:t>
      </w:r>
      <w:bookmarkEnd w:id="79"/>
    </w:p>
    <w:p w14:paraId="0448C3CC" w14:textId="77777777" w:rsidR="007F6A24" w:rsidRPr="007F6A24" w:rsidRDefault="007F6A24" w:rsidP="007F6A24">
      <w:pPr>
        <w:numPr>
          <w:ilvl w:val="0"/>
          <w:numId w:val="47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définir quels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utilisateurs ou groupes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sont ciblés par la GPO</w:t>
      </w:r>
    </w:p>
    <w:p w14:paraId="768C1085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80" w:name="_Toc216011866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Filtres WMI</w:t>
      </w:r>
      <w:bookmarkEnd w:id="80"/>
    </w:p>
    <w:p w14:paraId="7662ACFC" w14:textId="77777777" w:rsidR="007F6A24" w:rsidRPr="007F6A24" w:rsidRDefault="007F6A24" w:rsidP="007F6A24">
      <w:pPr>
        <w:numPr>
          <w:ilvl w:val="0"/>
          <w:numId w:val="48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Appliquer la GPO selon des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critères matériels/logiques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: OS, RAM, nom du poste, etc.</w:t>
      </w:r>
    </w:p>
    <w:p w14:paraId="42932453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81" w:name="_Toc216011867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Bouclage (boucle arrière)</w:t>
      </w:r>
      <w:bookmarkEnd w:id="81"/>
    </w:p>
    <w:p w14:paraId="21E569D5" w14:textId="77777777" w:rsidR="007F6A24" w:rsidRPr="007F6A24" w:rsidRDefault="007F6A24" w:rsidP="007F6A24">
      <w:pPr>
        <w:numPr>
          <w:ilvl w:val="0"/>
          <w:numId w:val="49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Appliquer des stratégies utilisateur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en fonction de l'ordinateur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utilisé</w:t>
      </w:r>
    </w:p>
    <w:p w14:paraId="7919D682" w14:textId="77777777" w:rsidR="007F6A24" w:rsidRPr="007F6A24" w:rsidRDefault="007F6A24" w:rsidP="007F6A24">
      <w:pPr>
        <w:numPr>
          <w:ilvl w:val="0"/>
          <w:numId w:val="49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Activé dans : Configuration ordinateur &gt; Modèles d'administration &gt; Stratégies &gt; Bouclage de traitement</w:t>
      </w:r>
    </w:p>
    <w:p w14:paraId="6F473A07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759FC71B">
          <v:rect id="_x0000_i1050" style="width:0;height:3pt" o:hralign="center" o:hrstd="t" o:hr="t" fillcolor="#a0a0a0" stroked="f"/>
        </w:pict>
      </w:r>
    </w:p>
    <w:p w14:paraId="1A8A01AD" w14:textId="215020DA" w:rsidR="007F6A24" w:rsidRPr="00DB4BA6" w:rsidRDefault="007F6A24" w:rsidP="00DB4BA6">
      <w:pPr>
        <w:pStyle w:val="Titre2"/>
        <w:rPr>
          <w:lang w:val="fr-FR"/>
        </w:rPr>
      </w:pPr>
      <w:bookmarkStart w:id="82" w:name="_Toc216011868"/>
      <w:r w:rsidRPr="007F6A24">
        <w:lastRenderedPageBreak/>
        <w:t>🧠</w:t>
      </w:r>
      <w:r w:rsidRPr="00DB4BA6">
        <w:rPr>
          <w:lang w:val="fr-FR"/>
        </w:rPr>
        <w:t xml:space="preserve"> À </w:t>
      </w:r>
      <w:r w:rsidR="000F5B1B" w:rsidRPr="00DB4BA6">
        <w:rPr>
          <w:lang w:val="fr-FR"/>
        </w:rPr>
        <w:t>retenir</w:t>
      </w:r>
      <w:r w:rsidRPr="00DB4BA6">
        <w:rPr>
          <w:lang w:val="fr-FR"/>
        </w:rPr>
        <w:t xml:space="preserve"> pour les révisions</w:t>
      </w:r>
      <w:bookmarkEnd w:id="82"/>
    </w:p>
    <w:p w14:paraId="3B6F0950" w14:textId="77777777" w:rsidR="007F6A24" w:rsidRPr="007F6A24" w:rsidRDefault="007F6A24" w:rsidP="007F6A24">
      <w:pPr>
        <w:numPr>
          <w:ilvl w:val="0"/>
          <w:numId w:val="50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Les GPO permettent d'unifier les règles de sécurité, d'apparence et de fonctionnement</w:t>
      </w:r>
    </w:p>
    <w:p w14:paraId="2DC51622" w14:textId="77777777" w:rsidR="007F6A24" w:rsidRPr="007F6A24" w:rsidRDefault="007F6A24" w:rsidP="007F6A24">
      <w:pPr>
        <w:numPr>
          <w:ilvl w:val="0"/>
          <w:numId w:val="50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GPMC est l'interface de gestion, les GPO sont appliquées selon l'ordre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LSDOU</w:t>
      </w:r>
    </w:p>
    <w:p w14:paraId="7CEEE88B" w14:textId="77777777" w:rsidR="007F6A24" w:rsidRPr="007F6A24" w:rsidRDefault="007F6A24" w:rsidP="007F6A24">
      <w:pPr>
        <w:numPr>
          <w:ilvl w:val="0"/>
          <w:numId w:val="50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Les stratégies peuvent être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filtrées, priorisées ou forcées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(GPO en mode "Enforcement")</w:t>
      </w:r>
    </w:p>
    <w:p w14:paraId="745C26A9" w14:textId="77777777" w:rsidR="007F6A24" w:rsidRPr="007F6A24" w:rsidRDefault="007F6A24" w:rsidP="007F6A24">
      <w:pPr>
        <w:numPr>
          <w:ilvl w:val="0"/>
          <w:numId w:val="50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Le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bouclage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est utile pour les salles informatiques, bornes, environnements partagés</w:t>
      </w:r>
    </w:p>
    <w:p w14:paraId="0E441F81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0DA64D20">
          <v:rect id="_x0000_i1051" style="width:0;height:3pt" o:hralign="center" o:hrstd="t" o:hr="t" fillcolor="#a0a0a0" stroked="f"/>
        </w:pict>
      </w:r>
    </w:p>
    <w:p w14:paraId="66793FF3" w14:textId="77777777" w:rsidR="007F6A24" w:rsidRPr="007F6A24" w:rsidRDefault="007F6A24" w:rsidP="00DB4BA6">
      <w:pPr>
        <w:pStyle w:val="Titre2"/>
      </w:pPr>
      <w:bookmarkStart w:id="83" w:name="_Toc216011869"/>
      <w:r w:rsidRPr="007F6A24">
        <w:t>📌 Bonnes pratiques professionnelles</w:t>
      </w:r>
      <w:bookmarkEnd w:id="83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7"/>
        <w:gridCol w:w="5605"/>
      </w:tblGrid>
      <w:tr w:rsidR="007F6A24" w:rsidRPr="007F6A24" w14:paraId="50CD0D7A" w14:textId="77777777">
        <w:trPr>
          <w:tblHeader/>
        </w:trPr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4972DEF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Pratique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6CA0FCD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Pourquoi ?</w:t>
            </w:r>
          </w:p>
        </w:tc>
      </w:tr>
      <w:tr w:rsidR="007F6A24" w:rsidRPr="007F6A24" w14:paraId="1EC2FC44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58AF1A3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Toujours tester les GPO dans un labo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E64DEC5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Éviter les blocages ou pertes d'accès</w:t>
            </w:r>
          </w:p>
        </w:tc>
      </w:tr>
      <w:tr w:rsidR="007F6A24" w:rsidRPr="007F6A24" w14:paraId="0E8F5DE6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3954883B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Documenter chaque GPO créé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AFB1CDE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Facilite la maintenance, l'audit et la transmission</w:t>
            </w:r>
          </w:p>
        </w:tc>
      </w:tr>
      <w:tr w:rsidR="007F6A24" w:rsidRPr="007F6A24" w14:paraId="04F45058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2D11EDBD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Ne pas multiplier les GPO par OU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23DA3372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Privilégier la consolidation pour simplifier la hiérarchie</w:t>
            </w:r>
          </w:p>
        </w:tc>
      </w:tr>
      <w:tr w:rsidR="007F6A24" w:rsidRPr="007F6A24" w14:paraId="6A12CC45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2BBAEEBA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Utiliser des noms explicites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3D65163C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Ex :</w:t>
            </w:r>
            <w:r w:rsidRPr="007F6A24">
              <w:rPr>
                <w:rFonts w:ascii="Consolas" w:eastAsia="Times New Roman" w:hAnsi="Consolas" w:cs="Courier New"/>
                <w:sz w:val="20"/>
                <w:szCs w:val="20"/>
                <w:lang w:eastAsia="fr-FR"/>
              </w:rPr>
              <w:t>GPO_Salle_Info_FondEcran</w:t>
            </w:r>
          </w:p>
        </w:tc>
      </w:tr>
      <w:tr w:rsidR="007F6A24" w:rsidRPr="007F6A24" w14:paraId="3C889670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E33500D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Éviter les GPO vidéos ou non liées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192EC86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Nettoyage régulier du domaine</w:t>
            </w:r>
          </w:p>
        </w:tc>
      </w:tr>
    </w:tbl>
    <w:p w14:paraId="4C3D1ACE" w14:textId="77777777" w:rsidR="007F6A24" w:rsidRDefault="007F6A24" w:rsidP="007F6A24"/>
    <w:p w14:paraId="566D312A" w14:textId="77777777" w:rsidR="007F6A24" w:rsidRPr="007F6A24" w:rsidRDefault="007F6A24" w:rsidP="00AC4E95">
      <w:pPr>
        <w:pStyle w:val="Titre1"/>
        <w:rPr>
          <w:lang w:eastAsia="fr-FR"/>
        </w:rPr>
      </w:pPr>
      <w:bookmarkStart w:id="84" w:name="_Toc216011870"/>
      <w:r w:rsidRPr="007F6A24">
        <w:rPr>
          <w:lang w:eastAsia="fr-FR"/>
        </w:rPr>
        <w:t>TP – Prix en main des stratégies de groupe (GPO)</w:t>
      </w:r>
      <w:bookmarkEnd w:id="84"/>
    </w:p>
    <w:p w14:paraId="360407E7" w14:textId="77777777" w:rsidR="007F6A24" w:rsidRPr="00DB4BA6" w:rsidRDefault="007F6A24" w:rsidP="00DB4BA6">
      <w:pPr>
        <w:pStyle w:val="Titre2"/>
        <w:numPr>
          <w:ilvl w:val="0"/>
          <w:numId w:val="125"/>
        </w:numPr>
        <w:rPr>
          <w:lang w:val="fr-FR"/>
        </w:rPr>
      </w:pPr>
      <w:bookmarkStart w:id="85" w:name="_Toc216011871"/>
      <w:r w:rsidRPr="000F5B1B">
        <w:t>🔹</w:t>
      </w:r>
      <w:r w:rsidRPr="00DB4BA6">
        <w:rPr>
          <w:lang w:val="fr-FR"/>
        </w:rPr>
        <w:t xml:space="preserve"> 1. Pour tous les utilisateurs du domaine</w:t>
      </w:r>
      <w:bookmarkEnd w:id="85"/>
    </w:p>
    <w:p w14:paraId="53AFF51F" w14:textId="77777777" w:rsidR="007F6A24" w:rsidRPr="007F6A24" w:rsidRDefault="007F6A24" w:rsidP="007F6A24">
      <w:pPr>
        <w:shd w:val="clear" w:color="auto" w:fill="FFFFFF"/>
        <w:spacing w:after="0" w:line="240" w:lineRule="auto"/>
        <w:outlineLvl w:val="3"/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</w:pPr>
      <w:r w:rsidRPr="007F6A24">
        <w:rPr>
          <w:rFonts w:ascii="Segoe UI Emoji" w:eastAsia="Times New Roman" w:hAnsi="Segoe UI Emoji" w:cs="Segoe UI Emoji"/>
          <w:b/>
          <w:bCs/>
          <w:color w:val="1F2328"/>
          <w:szCs w:val="24"/>
          <w:lang w:eastAsia="fr-FR"/>
        </w:rPr>
        <w:t>🧩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 xml:space="preserve"> GPO :</w:t>
      </w:r>
      <w:r w:rsidRPr="007F6A24">
        <w:rPr>
          <w:rFonts w:ascii="Consolas" w:eastAsia="Times New Roman" w:hAnsi="Consolas" w:cs="Courier New"/>
          <w:b/>
          <w:bCs/>
          <w:color w:val="1F2328"/>
          <w:sz w:val="20"/>
          <w:szCs w:val="20"/>
          <w:lang w:eastAsia="fr-FR"/>
        </w:rPr>
        <w:t>GPO_Domaine_Utilisateurs</w:t>
      </w:r>
    </w:p>
    <w:p w14:paraId="205B75B0" w14:textId="1B8300E8" w:rsidR="007F6A24" w:rsidRPr="007F6A24" w:rsidRDefault="007F6A24" w:rsidP="007F6A24">
      <w:pPr>
        <w:numPr>
          <w:ilvl w:val="0"/>
          <w:numId w:val="51"/>
        </w:num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Lier à la racine du domain</w:t>
      </w:r>
      <w:r w:rsidR="000C01AA">
        <w:rPr>
          <w:rFonts w:ascii="Segoe UI" w:eastAsia="Times New Roman" w:hAnsi="Segoe UI" w:cs="Segoe UI"/>
          <w:color w:val="1F2328"/>
          <w:szCs w:val="24"/>
          <w:lang w:eastAsia="fr-FR"/>
        </w:rPr>
        <w:t xml:space="preserve"> TSSRxx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.local</w:t>
      </w:r>
    </w:p>
    <w:p w14:paraId="6FBEA917" w14:textId="77777777" w:rsidR="007F6A24" w:rsidRPr="007F6A24" w:rsidRDefault="007F6A24" w:rsidP="007F6A24">
      <w:pPr>
        <w:shd w:val="clear" w:color="auto" w:fill="FFFFFF"/>
        <w:spacing w:after="240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Paramètres utilisateur :</w:t>
      </w:r>
    </w:p>
    <w:p w14:paraId="0069D47D" w14:textId="77777777" w:rsidR="007F6A24" w:rsidRPr="007F6A24" w:rsidRDefault="007F6A24" w:rsidP="007F6A24">
      <w:pPr>
        <w:numPr>
          <w:ilvl w:val="0"/>
          <w:numId w:val="5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Désactiver EFS :</w:t>
      </w:r>
    </w:p>
    <w:p w14:paraId="77098012" w14:textId="77777777" w:rsidR="007F6A24" w:rsidRPr="007F6A24" w:rsidRDefault="007F6A24" w:rsidP="007F6A24">
      <w:pPr>
        <w:numPr>
          <w:ilvl w:val="1"/>
          <w:numId w:val="52"/>
        </w:num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Configuration ordinateur &gt; Paramètres Windows &gt; Paramètres de sécurité &gt; Système de fichiers EFS &gt; Interdire l’utilisation d’EFS</w:t>
      </w:r>
    </w:p>
    <w:p w14:paraId="42832961" w14:textId="77777777" w:rsidR="007F6A24" w:rsidRPr="007F6A24" w:rsidRDefault="007F6A24" w:rsidP="007F6A24">
      <w:pPr>
        <w:numPr>
          <w:ilvl w:val="0"/>
          <w:numId w:val="52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Désactiver le pare-feu :</w:t>
      </w:r>
    </w:p>
    <w:p w14:paraId="3CD7333F" w14:textId="77777777" w:rsidR="007F6A24" w:rsidRPr="007F6A24" w:rsidRDefault="007F6A24" w:rsidP="007F6A24">
      <w:pPr>
        <w:numPr>
          <w:ilvl w:val="1"/>
          <w:numId w:val="52"/>
        </w:num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Configuration ordinateur &gt; Paramètres Windows &gt; Paramètres de sécurité &gt; Pare-feu Windows Defender &gt; Paramètres du profil domaine &gt; État : désactivé</w:t>
      </w:r>
    </w:p>
    <w:p w14:paraId="26D5DCE4" w14:textId="77777777" w:rsidR="007F6A24" w:rsidRPr="007F6A24" w:rsidRDefault="007F6A24" w:rsidP="007F6A24">
      <w:pPr>
        <w:numPr>
          <w:ilvl w:val="0"/>
          <w:numId w:val="52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lastRenderedPageBreak/>
        <w:t>Proxy Internet Explorer (si IE encore utilisé) :</w:t>
      </w:r>
    </w:p>
    <w:p w14:paraId="7587EAF8" w14:textId="77777777" w:rsidR="007F6A24" w:rsidRPr="007F6A24" w:rsidRDefault="007F6A24" w:rsidP="007F6A24">
      <w:pPr>
        <w:numPr>
          <w:ilvl w:val="1"/>
          <w:numId w:val="52"/>
        </w:num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Configuration utilisateur &gt; Paramètres Windows &gt; Maintenance d'Internet Explorer &gt; Connexions &gt; Paramètres de proxy</w:t>
      </w:r>
    </w:p>
    <w:p w14:paraId="7A4E2B9E" w14:textId="791DB090" w:rsidR="007F6A24" w:rsidRPr="007F6A24" w:rsidRDefault="007F6A24" w:rsidP="007F6A24">
      <w:pPr>
        <w:numPr>
          <w:ilvl w:val="1"/>
          <w:numId w:val="52"/>
        </w:numPr>
        <w:shd w:val="clear" w:color="auto" w:fill="FFFFFF"/>
        <w:spacing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Adresse : 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172.</w:t>
      </w:r>
      <w:r w:rsidR="00AC4E95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12.xx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.248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, port :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8080</w:t>
      </w:r>
    </w:p>
    <w:p w14:paraId="23EC5299" w14:textId="77777777" w:rsidR="007F6A24" w:rsidRPr="007F6A24" w:rsidRDefault="007F6A24" w:rsidP="007F6A24">
      <w:pPr>
        <w:numPr>
          <w:ilvl w:val="0"/>
          <w:numId w:val="52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Politique de mot de passe :</w:t>
      </w:r>
    </w:p>
    <w:p w14:paraId="3C297759" w14:textId="77777777" w:rsidR="007F6A24" w:rsidRPr="007F6A24" w:rsidRDefault="007F6A24" w:rsidP="007F6A24">
      <w:pPr>
        <w:numPr>
          <w:ilvl w:val="1"/>
          <w:numId w:val="52"/>
        </w:num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Configuration ordinateur &gt; Paramètres Windows &gt; Paramètres de sécurité &gt; Stratégies de compte &gt; Stratégie de mot de passe</w:t>
      </w:r>
    </w:p>
    <w:p w14:paraId="1DD45AEA" w14:textId="77777777" w:rsidR="007F6A24" w:rsidRPr="007F6A24" w:rsidRDefault="007F6A24" w:rsidP="007F6A24">
      <w:pPr>
        <w:numPr>
          <w:ilvl w:val="2"/>
          <w:numId w:val="5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Longueur minimale : 5 caractères</w:t>
      </w:r>
    </w:p>
    <w:p w14:paraId="76B084B8" w14:textId="77777777" w:rsidR="007F6A24" w:rsidRPr="007F6A24" w:rsidRDefault="007F6A24" w:rsidP="007F6A24">
      <w:pPr>
        <w:numPr>
          <w:ilvl w:val="2"/>
          <w:numId w:val="52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Durée de vie max : 5 jours</w:t>
      </w:r>
    </w:p>
    <w:p w14:paraId="6CE06C25" w14:textId="77777777" w:rsidR="007F6A24" w:rsidRPr="007F6A24" w:rsidRDefault="007F6A24" w:rsidP="007F6A24">
      <w:pPr>
        <w:numPr>
          <w:ilvl w:val="2"/>
          <w:numId w:val="52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Complexité : Désactivé</w:t>
      </w:r>
    </w:p>
    <w:p w14:paraId="78A1B775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30E107DA">
          <v:rect id="_x0000_i1052" style="width:0;height:3pt" o:hralign="center" o:hrstd="t" o:hr="t" fillcolor="#a0a0a0" stroked="f"/>
        </w:pict>
      </w:r>
    </w:p>
    <w:p w14:paraId="6F07F29F" w14:textId="77777777" w:rsidR="007F6A24" w:rsidRPr="007F6A24" w:rsidRDefault="007F6A24" w:rsidP="00DB4BA6">
      <w:pPr>
        <w:pStyle w:val="Titre2"/>
      </w:pPr>
      <w:bookmarkStart w:id="86" w:name="_Toc216011872"/>
      <w:r w:rsidRPr="007F6A24">
        <w:t>🔹 2. Membres du service Commercial</w:t>
      </w:r>
      <w:bookmarkEnd w:id="86"/>
    </w:p>
    <w:p w14:paraId="1EF3A5FD" w14:textId="77777777" w:rsidR="007F6A24" w:rsidRPr="007F6A24" w:rsidRDefault="007F6A24" w:rsidP="007F6A24">
      <w:pPr>
        <w:shd w:val="clear" w:color="auto" w:fill="FFFFFF"/>
        <w:spacing w:after="0" w:line="240" w:lineRule="auto"/>
        <w:outlineLvl w:val="3"/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</w:pPr>
      <w:r w:rsidRPr="007F6A24">
        <w:rPr>
          <w:rFonts w:ascii="Segoe UI Emoji" w:eastAsia="Times New Roman" w:hAnsi="Segoe UI Emoji" w:cs="Segoe UI Emoji"/>
          <w:b/>
          <w:bCs/>
          <w:color w:val="1F2328"/>
          <w:szCs w:val="24"/>
          <w:lang w:eastAsia="fr-FR"/>
        </w:rPr>
        <w:t>🧩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 xml:space="preserve"> GPO :</w:t>
      </w:r>
      <w:r w:rsidRPr="007F6A24">
        <w:rPr>
          <w:rFonts w:ascii="Consolas" w:eastAsia="Times New Roman" w:hAnsi="Consolas" w:cs="Courier New"/>
          <w:b/>
          <w:bCs/>
          <w:color w:val="1F2328"/>
          <w:sz w:val="20"/>
          <w:szCs w:val="20"/>
          <w:lang w:eastAsia="fr-FR"/>
        </w:rPr>
        <w:t>GPO_Commercial_Prospects</w:t>
      </w:r>
    </w:p>
    <w:p w14:paraId="0433A7DE" w14:textId="77777777" w:rsidR="007F6A24" w:rsidRPr="007F6A24" w:rsidRDefault="007F6A24" w:rsidP="007F6A24">
      <w:pPr>
        <w:numPr>
          <w:ilvl w:val="0"/>
          <w:numId w:val="53"/>
        </w:num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Lier à l'OU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Commercial</w:t>
      </w:r>
    </w:p>
    <w:p w14:paraId="4CBB91AA" w14:textId="77777777" w:rsidR="007F6A24" w:rsidRPr="007F6A24" w:rsidRDefault="007F6A24" w:rsidP="007F6A2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Script de connexion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ou 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Préférences &gt; Paramètres Windows &gt; Disques mappés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:</w:t>
      </w:r>
    </w:p>
    <w:p w14:paraId="52D0126E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New-PSDrive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Name P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PSProvider FileSystem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Root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"\\W19-SRV1\Prospects"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Persist</w:t>
      </w:r>
    </w:p>
    <w:p w14:paraId="135FE07A" w14:textId="77777777" w:rsidR="007F6A24" w:rsidRPr="007F6A24" w:rsidRDefault="007F6A24" w:rsidP="007F6A24">
      <w:pPr>
        <w:numPr>
          <w:ilvl w:val="0"/>
          <w:numId w:val="5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Monté automatiquement à l'ouverture de session</w:t>
      </w:r>
    </w:p>
    <w:p w14:paraId="60336BFB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43F6F80F">
          <v:rect id="_x0000_i1053" style="width:0;height:3pt" o:hralign="center" o:hrstd="t" o:hr="t" fillcolor="#a0a0a0" stroked="f"/>
        </w:pict>
      </w:r>
    </w:p>
    <w:p w14:paraId="2FC256D9" w14:textId="77777777" w:rsidR="007F6A24" w:rsidRPr="007F6A24" w:rsidRDefault="007F6A24" w:rsidP="00DB4BA6">
      <w:pPr>
        <w:pStyle w:val="Titre2"/>
      </w:pPr>
      <w:bookmarkStart w:id="87" w:name="_Toc216011873"/>
      <w:r w:rsidRPr="007F6A24">
        <w:t>🔹 3. Membres du service Production</w:t>
      </w:r>
      <w:bookmarkEnd w:id="87"/>
    </w:p>
    <w:p w14:paraId="4D8A946E" w14:textId="77777777" w:rsidR="007F6A24" w:rsidRPr="007F6A24" w:rsidRDefault="007F6A24" w:rsidP="007F6A24">
      <w:pPr>
        <w:shd w:val="clear" w:color="auto" w:fill="FFFFFF"/>
        <w:spacing w:after="0" w:line="240" w:lineRule="auto"/>
        <w:outlineLvl w:val="3"/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</w:pPr>
      <w:r w:rsidRPr="007F6A24">
        <w:rPr>
          <w:rFonts w:ascii="Segoe UI Emoji" w:eastAsia="Times New Roman" w:hAnsi="Segoe UI Emoji" w:cs="Segoe UI Emoji"/>
          <w:b/>
          <w:bCs/>
          <w:color w:val="1F2328"/>
          <w:szCs w:val="24"/>
          <w:lang w:eastAsia="fr-FR"/>
        </w:rPr>
        <w:t>🧩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 xml:space="preserve"> GPO :</w:t>
      </w:r>
      <w:r w:rsidRPr="007F6A24">
        <w:rPr>
          <w:rFonts w:ascii="Consolas" w:eastAsia="Times New Roman" w:hAnsi="Consolas" w:cs="Courier New"/>
          <w:b/>
          <w:bCs/>
          <w:color w:val="1F2328"/>
          <w:sz w:val="20"/>
          <w:szCs w:val="20"/>
          <w:lang w:eastAsia="fr-FR"/>
        </w:rPr>
        <w:t>GPO_Imprimante_Production</w:t>
      </w:r>
    </w:p>
    <w:p w14:paraId="586D1262" w14:textId="77777777" w:rsidR="007F6A24" w:rsidRPr="007F6A24" w:rsidRDefault="007F6A24" w:rsidP="007F6A24">
      <w:pPr>
        <w:numPr>
          <w:ilvl w:val="0"/>
          <w:numId w:val="55"/>
        </w:num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Lier à l'OU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Production</w:t>
      </w:r>
    </w:p>
    <w:p w14:paraId="6B670BF2" w14:textId="77777777" w:rsidR="007F6A24" w:rsidRPr="007F6A24" w:rsidRDefault="007F6A24" w:rsidP="007F6A24">
      <w:pPr>
        <w:shd w:val="clear" w:color="auto" w:fill="FFFFFF"/>
        <w:spacing w:after="240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Déploiement de l'imprimante partagée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:</w:t>
      </w:r>
    </w:p>
    <w:p w14:paraId="6B4234A7" w14:textId="77777777" w:rsidR="007F6A24" w:rsidRPr="007F6A24" w:rsidRDefault="007F6A24" w:rsidP="007F6A24">
      <w:pPr>
        <w:numPr>
          <w:ilvl w:val="0"/>
          <w:numId w:val="56"/>
        </w:num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Configuration utilisateur &gt; Paramètres Windows &gt; Imprimantes</w:t>
      </w:r>
    </w:p>
    <w:p w14:paraId="65EAE0AE" w14:textId="77777777" w:rsidR="007F6A24" w:rsidRPr="007F6A24" w:rsidRDefault="007F6A24" w:rsidP="007F6A24">
      <w:pPr>
        <w:numPr>
          <w:ilvl w:val="0"/>
          <w:numId w:val="56"/>
        </w:numPr>
        <w:shd w:val="clear" w:color="auto" w:fill="FFFFFF"/>
        <w:spacing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Nom du partage :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\\W19-SRV1\M477</w:t>
      </w:r>
    </w:p>
    <w:p w14:paraId="7EBA5058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74972453">
          <v:rect id="_x0000_i1054" style="width:0;height:3pt" o:hralign="center" o:hrstd="t" o:hr="t" fillcolor="#a0a0a0" stroked="f"/>
        </w:pict>
      </w:r>
    </w:p>
    <w:p w14:paraId="4CA937B4" w14:textId="77777777" w:rsidR="007F6A24" w:rsidRPr="007F6A24" w:rsidRDefault="007F6A24" w:rsidP="00DB4BA6">
      <w:pPr>
        <w:pStyle w:val="Titre2"/>
      </w:pPr>
      <w:bookmarkStart w:id="88" w:name="_Toc216011874"/>
      <w:r w:rsidRPr="007F6A24">
        <w:t>🔹 4. Secrétaires</w:t>
      </w:r>
      <w:bookmarkEnd w:id="88"/>
    </w:p>
    <w:p w14:paraId="12CAD86C" w14:textId="77777777" w:rsidR="007F6A24" w:rsidRPr="007F6A24" w:rsidRDefault="007F6A24" w:rsidP="007F6A24">
      <w:pPr>
        <w:shd w:val="clear" w:color="auto" w:fill="FFFFFF"/>
        <w:spacing w:after="0" w:line="240" w:lineRule="auto"/>
        <w:outlineLvl w:val="3"/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</w:pPr>
      <w:r w:rsidRPr="007F6A24">
        <w:rPr>
          <w:rFonts w:ascii="Segoe UI Emoji" w:eastAsia="Times New Roman" w:hAnsi="Segoe UI Emoji" w:cs="Segoe UI Emoji"/>
          <w:b/>
          <w:bCs/>
          <w:color w:val="1F2328"/>
          <w:szCs w:val="24"/>
          <w:lang w:eastAsia="fr-FR"/>
        </w:rPr>
        <w:t>🧩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 xml:space="preserve"> GPO :</w:t>
      </w:r>
      <w:r w:rsidRPr="007F6A24">
        <w:rPr>
          <w:rFonts w:ascii="Consolas" w:eastAsia="Times New Roman" w:hAnsi="Consolas" w:cs="Courier New"/>
          <w:b/>
          <w:bCs/>
          <w:color w:val="1F2328"/>
          <w:sz w:val="20"/>
          <w:szCs w:val="20"/>
          <w:lang w:eastAsia="fr-FR"/>
        </w:rPr>
        <w:t>GPO_FondEcran_Secretaires</w:t>
      </w:r>
    </w:p>
    <w:p w14:paraId="0ADD6D85" w14:textId="77777777" w:rsidR="007F6A24" w:rsidRPr="007F6A24" w:rsidRDefault="007F6A24" w:rsidP="007F6A24">
      <w:pPr>
        <w:numPr>
          <w:ilvl w:val="0"/>
          <w:numId w:val="57"/>
        </w:num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Lier à l'OU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Secretariat</w:t>
      </w:r>
    </w:p>
    <w:p w14:paraId="6BBF4953" w14:textId="77777777" w:rsidR="007F6A24" w:rsidRPr="007F6A24" w:rsidRDefault="007F6A24" w:rsidP="007F6A24">
      <w:pPr>
        <w:shd w:val="clear" w:color="auto" w:fill="FFFFFF"/>
        <w:spacing w:after="240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Définir le fond d'écran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:</w:t>
      </w:r>
    </w:p>
    <w:p w14:paraId="246CF655" w14:textId="77777777" w:rsidR="007F6A24" w:rsidRPr="007F6A24" w:rsidRDefault="007F6A24" w:rsidP="007F6A24">
      <w:pPr>
        <w:numPr>
          <w:ilvl w:val="0"/>
          <w:numId w:val="58"/>
        </w:num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lastRenderedPageBreak/>
        <w:t>Configuration utilisateur &gt; Modèles d’administration &gt; Bureau &gt; Active Desktop &gt; Active Desktop Wallpaper</w:t>
      </w:r>
    </w:p>
    <w:p w14:paraId="0332D40E" w14:textId="77777777" w:rsidR="007F6A24" w:rsidRPr="007F6A24" w:rsidRDefault="007F6A24" w:rsidP="007F6A24">
      <w:pPr>
        <w:numPr>
          <w:ilvl w:val="0"/>
          <w:numId w:val="58"/>
        </w:numPr>
        <w:shd w:val="clear" w:color="auto" w:fill="FFFFFF"/>
        <w:spacing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Chemin UNC ou local (ex : 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\\W19-SRV1\Fond\entreprise.jpg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)</w:t>
      </w:r>
    </w:p>
    <w:p w14:paraId="4FFDC0E7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65596BED">
          <v:rect id="_x0000_i1055" style="width:0;height:3pt" o:hralign="center" o:hrstd="t" o:hr="t" fillcolor="#a0a0a0" stroked="f"/>
        </w:pict>
      </w:r>
    </w:p>
    <w:p w14:paraId="54DE3104" w14:textId="77777777" w:rsidR="007F6A24" w:rsidRPr="007F6A24" w:rsidRDefault="007F6A24" w:rsidP="00DB4BA6">
      <w:pPr>
        <w:pStyle w:val="Titre2"/>
      </w:pPr>
      <w:bookmarkStart w:id="89" w:name="_Toc216011875"/>
      <w:r w:rsidRPr="007F6A24">
        <w:t>🔹 BONUS : GPO avancé</w:t>
      </w:r>
      <w:bookmarkEnd w:id="89"/>
    </w:p>
    <w:p w14:paraId="6B0B41CA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90" w:name="_Toc216011876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📂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Installation automatique d'un .msi (ex : Acrobat Reader)</w:t>
      </w:r>
      <w:bookmarkEnd w:id="90"/>
    </w:p>
    <w:p w14:paraId="29E7CC55" w14:textId="77777777" w:rsidR="007F6A24" w:rsidRPr="007F6A24" w:rsidRDefault="007F6A24" w:rsidP="007F6A24">
      <w:pPr>
        <w:numPr>
          <w:ilvl w:val="0"/>
          <w:numId w:val="59"/>
        </w:num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Créer une GPO liée à l'OU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Secretariat</w:t>
      </w:r>
    </w:p>
    <w:p w14:paraId="3C96ACB9" w14:textId="77777777" w:rsidR="007F6A24" w:rsidRPr="007F6A24" w:rsidRDefault="007F6A24" w:rsidP="007F6A24">
      <w:pPr>
        <w:numPr>
          <w:ilvl w:val="0"/>
          <w:numId w:val="59"/>
        </w:numPr>
        <w:shd w:val="clear" w:color="auto" w:fill="FFFFFF"/>
        <w:spacing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Configuration ordinateur &gt; Paramètres logiciels &gt; Installation de logiciels</w:t>
      </w:r>
    </w:p>
    <w:p w14:paraId="7B6D18DC" w14:textId="77777777" w:rsidR="007F6A24" w:rsidRPr="007F6A24" w:rsidRDefault="007F6A24" w:rsidP="007F6A24">
      <w:pPr>
        <w:numPr>
          <w:ilvl w:val="0"/>
          <w:numId w:val="59"/>
        </w:numPr>
        <w:shd w:val="clear" w:color="auto" w:fill="FFFFFF"/>
        <w:spacing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Ajouter le .msi en accès UNC (ex : 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\\W19-SRV1\Install\AcroRead.msi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)</w:t>
      </w:r>
    </w:p>
    <w:p w14:paraId="235FA017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91" w:name="_Toc216011877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📂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Redirection des Documents (sauf Informatique)</w:t>
      </w:r>
      <w:bookmarkEnd w:id="91"/>
    </w:p>
    <w:p w14:paraId="268D690D" w14:textId="77777777" w:rsidR="007F6A24" w:rsidRPr="007F6A24" w:rsidRDefault="007F6A24" w:rsidP="007F6A24">
      <w:pPr>
        <w:numPr>
          <w:ilvl w:val="0"/>
          <w:numId w:val="60"/>
        </w:num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Créer GPO + lien sur 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monprenom.local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, appliquer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un filtrage de sécurité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pour exclure groupe GG_Informatique</w:t>
      </w:r>
    </w:p>
    <w:p w14:paraId="1A03D145" w14:textId="77777777" w:rsidR="007F6A24" w:rsidRPr="007F6A24" w:rsidRDefault="007F6A24" w:rsidP="007F6A24">
      <w:pPr>
        <w:numPr>
          <w:ilvl w:val="0"/>
          <w:numId w:val="60"/>
        </w:numPr>
        <w:shd w:val="clear" w:color="auto" w:fill="FFFFFF"/>
        <w:spacing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Configuration utilisateur &gt; Paramètres Windows &gt; Redirection de dossier</w:t>
      </w:r>
    </w:p>
    <w:p w14:paraId="1F800ABA" w14:textId="77777777" w:rsidR="007F6A24" w:rsidRPr="007F6A24" w:rsidRDefault="007F6A24" w:rsidP="007F6A24">
      <w:pPr>
        <w:numPr>
          <w:ilvl w:val="1"/>
          <w:numId w:val="60"/>
        </w:num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Documents →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\\W19-SRV1\Profils\%USERNAME%</w:t>
      </w:r>
    </w:p>
    <w:p w14:paraId="0E284010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92" w:name="_Toc216011878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📂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Heures de connexion</w:t>
      </w:r>
      <w:bookmarkEnd w:id="92"/>
    </w:p>
    <w:p w14:paraId="392E6C05" w14:textId="77777777" w:rsidR="007F6A24" w:rsidRPr="00204A5A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</w:pPr>
      <w:r w:rsidRPr="00204A5A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Set-ADUser</w:t>
      </w:r>
      <w:r w:rsidRPr="00204A5A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204A5A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204A5A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Identity </w:t>
      </w:r>
      <w:r w:rsidRPr="00204A5A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"isabelle"</w:t>
      </w:r>
      <w:r w:rsidRPr="00204A5A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204A5A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204A5A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LogonHours (</w:t>
      </w:r>
      <w:r w:rsidRPr="00204A5A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New-TimeSpan</w:t>
      </w:r>
      <w:r w:rsidRPr="00204A5A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204A5A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204A5A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Start </w:t>
      </w:r>
      <w:r w:rsidRPr="00204A5A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9</w:t>
      </w:r>
      <w:r w:rsidRPr="00204A5A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:00AM </w:t>
      </w:r>
      <w:r w:rsidRPr="00204A5A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204A5A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End </w:t>
      </w:r>
      <w:r w:rsidRPr="00204A5A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6</w:t>
      </w:r>
      <w:r w:rsidRPr="00204A5A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:00PM)</w:t>
      </w:r>
    </w:p>
    <w:p w14:paraId="44F2DD39" w14:textId="77777777" w:rsidR="007F6A24" w:rsidRPr="007F6A24" w:rsidRDefault="007F6A24" w:rsidP="007F6A24">
      <w:pPr>
        <w:numPr>
          <w:ilvl w:val="0"/>
          <w:numId w:val="6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Ou via l'interface graphique de l'AD dans les propriétés de compte</w:t>
      </w:r>
    </w:p>
    <w:p w14:paraId="341DB2A4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93" w:name="_Toc216011879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📂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Fermeture de séance après 18h (intérimaires)</w:t>
      </w:r>
      <w:bookmarkEnd w:id="93"/>
    </w:p>
    <w:p w14:paraId="725B1CBC" w14:textId="77777777" w:rsidR="007F6A24" w:rsidRPr="007F6A24" w:rsidRDefault="007F6A24" w:rsidP="007F6A24">
      <w:pPr>
        <w:numPr>
          <w:ilvl w:val="0"/>
          <w:numId w:val="62"/>
        </w:num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Script de déconnexion + GPO lié à l'OU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Interim</w:t>
      </w:r>
    </w:p>
    <w:p w14:paraId="2C6A4C5D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328E52F7">
          <v:rect id="_x0000_i1056" style="width:0;height:3pt" o:hralign="center" o:hrstd="t" o:hr="t" fillcolor="#a0a0a0" stroked="f"/>
        </w:pict>
      </w:r>
    </w:p>
    <w:p w14:paraId="05004D34" w14:textId="6A774C1B" w:rsidR="007F6A24" w:rsidRPr="00DB4BA6" w:rsidRDefault="007F6A24" w:rsidP="00DB4BA6">
      <w:pPr>
        <w:pStyle w:val="Titre2"/>
        <w:rPr>
          <w:lang w:val="fr-FR"/>
        </w:rPr>
      </w:pPr>
      <w:bookmarkStart w:id="94" w:name="_Toc216011880"/>
      <w:r w:rsidRPr="007F6A24">
        <w:t>🧠</w:t>
      </w:r>
      <w:r w:rsidRPr="00DB4BA6">
        <w:rPr>
          <w:lang w:val="fr-FR"/>
        </w:rPr>
        <w:t xml:space="preserve"> À </w:t>
      </w:r>
      <w:r w:rsidR="000F5B1B" w:rsidRPr="00DB4BA6">
        <w:rPr>
          <w:lang w:val="fr-FR"/>
        </w:rPr>
        <w:t>retenir</w:t>
      </w:r>
      <w:r w:rsidRPr="00DB4BA6">
        <w:rPr>
          <w:lang w:val="fr-FR"/>
        </w:rPr>
        <w:t xml:space="preserve"> pour les révisions</w:t>
      </w:r>
      <w:bookmarkEnd w:id="94"/>
    </w:p>
    <w:p w14:paraId="779E66F4" w14:textId="77777777" w:rsidR="007F6A24" w:rsidRPr="007F6A24" w:rsidRDefault="007F6A24" w:rsidP="007F6A24">
      <w:pPr>
        <w:numPr>
          <w:ilvl w:val="0"/>
          <w:numId w:val="6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Chaque GPO est lié à une OU ou à l'ensemble du domaine</w:t>
      </w:r>
    </w:p>
    <w:p w14:paraId="12E09F25" w14:textId="77777777" w:rsidR="007F6A24" w:rsidRPr="007F6A24" w:rsidRDefault="007F6A24" w:rsidP="007F6A24">
      <w:pPr>
        <w:numPr>
          <w:ilvl w:val="0"/>
          <w:numId w:val="63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Privilégier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une GPO par logique de gestion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(pas de surtaxes inutiles)</w:t>
      </w:r>
    </w:p>
    <w:p w14:paraId="4E4615B3" w14:textId="77777777" w:rsidR="007F6A24" w:rsidRPr="007F6A24" w:rsidRDefault="007F6A24" w:rsidP="007F6A24">
      <w:pPr>
        <w:numPr>
          <w:ilvl w:val="0"/>
          <w:numId w:val="63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Utiliser les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préférences GPO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pour des montages de lecteurs, raccourcis, imprimantes</w:t>
      </w:r>
    </w:p>
    <w:p w14:paraId="71BB43E6" w14:textId="77777777" w:rsidR="007F6A24" w:rsidRPr="007F6A24" w:rsidRDefault="007F6A24" w:rsidP="007F6A24">
      <w:pPr>
        <w:numPr>
          <w:ilvl w:val="0"/>
          <w:numId w:val="63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Le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filtrage de sécurité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et les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filtres WMI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permettent un ciblage avancé</w:t>
      </w:r>
    </w:p>
    <w:p w14:paraId="3828C085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lastRenderedPageBreak/>
        <w:pict w14:anchorId="1911AED7">
          <v:rect id="_x0000_i1057" style="width:0;height:3pt" o:hralign="center" o:hrstd="t" o:hr="t" fillcolor="#a0a0a0" stroked="f"/>
        </w:pict>
      </w:r>
    </w:p>
    <w:p w14:paraId="0E6E92CC" w14:textId="77777777" w:rsidR="007F6A24" w:rsidRPr="007F6A24" w:rsidRDefault="007F6A24" w:rsidP="00DB4BA6">
      <w:pPr>
        <w:pStyle w:val="Titre2"/>
      </w:pPr>
      <w:bookmarkStart w:id="95" w:name="_Toc216011881"/>
      <w:r w:rsidRPr="007F6A24">
        <w:t>📌 Bonnes pratiques professionnelles</w:t>
      </w:r>
      <w:bookmarkEnd w:id="95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77"/>
        <w:gridCol w:w="4985"/>
      </w:tblGrid>
      <w:tr w:rsidR="007F6A24" w:rsidRPr="007F6A24" w14:paraId="6601A12C" w14:textId="77777777">
        <w:trPr>
          <w:tblHeader/>
        </w:trPr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30265D7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Pratique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E09B8C1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Pourquoi ?</w:t>
            </w:r>
          </w:p>
        </w:tc>
      </w:tr>
      <w:tr w:rsidR="007F6A24" w:rsidRPr="007F6A24" w14:paraId="45896A16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79105C0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Nommer les GPO selon leur utilisation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1967EC0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Ex : </w:t>
            </w:r>
            <w:r w:rsidRPr="007F6A24">
              <w:rPr>
                <w:rFonts w:ascii="Consolas" w:eastAsia="Times New Roman" w:hAnsi="Consolas" w:cs="Courier New"/>
                <w:sz w:val="20"/>
                <w:szCs w:val="20"/>
                <w:lang w:eastAsia="fr-FR"/>
              </w:rPr>
              <w:t>GPO_Production_Imprimantes</w:t>
            </w: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pour lisibilité</w:t>
            </w:r>
          </w:p>
        </w:tc>
      </w:tr>
      <w:tr w:rsidR="007F6A24" w:rsidRPr="007F6A24" w14:paraId="1E91FBB8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3B79BC5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Grouper les paramètres similaires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5DF9CDF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Éviter de multiplier les GPO par OU inutilement</w:t>
            </w:r>
          </w:p>
        </w:tc>
      </w:tr>
      <w:tr w:rsidR="007F6A24" w:rsidRPr="007F6A24" w14:paraId="0D18AD43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1727A1D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Tester chaque GPO avec un utilisateur dédié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FC3942E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Validation sans impacter la production</w:t>
            </w:r>
          </w:p>
        </w:tc>
      </w:tr>
      <w:tr w:rsidR="007F6A24" w:rsidRPr="007F6A24" w14:paraId="3A0DEDD2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06BBA342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Filtrer les GPO avec les groupes AD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772CC21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Ciblage fin sans recréer plusieurs OU</w:t>
            </w:r>
          </w:p>
        </w:tc>
      </w:tr>
      <w:tr w:rsidR="007F6A24" w:rsidRPr="007F6A24" w14:paraId="612572F6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3697757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Documenter chaque GPO et son objectif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0142D95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Traçabilité, audit, simplification de maintenance</w:t>
            </w:r>
          </w:p>
        </w:tc>
      </w:tr>
    </w:tbl>
    <w:p w14:paraId="4F2D5F9F" w14:textId="77777777" w:rsidR="007F6A24" w:rsidRDefault="007F6A24" w:rsidP="00AC4E95">
      <w:pPr>
        <w:pStyle w:val="Titre1"/>
        <w:rPr>
          <w:lang w:eastAsia="fr-FR"/>
        </w:rPr>
      </w:pPr>
      <w:bookmarkStart w:id="96" w:name="_Toc216011882"/>
      <w:r w:rsidRPr="007F6A24">
        <w:rPr>
          <w:lang w:eastAsia="fr-FR"/>
        </w:rPr>
        <w:t>Le service DHCP</w:t>
      </w:r>
      <w:bookmarkEnd w:id="96"/>
    </w:p>
    <w:p w14:paraId="51762F23" w14:textId="3DC24D2A" w:rsidR="000C01AA" w:rsidRDefault="000C01AA" w:rsidP="00DB4BA6">
      <w:pPr>
        <w:pStyle w:val="Titre2"/>
        <w:numPr>
          <w:ilvl w:val="0"/>
          <w:numId w:val="139"/>
        </w:numPr>
      </w:pPr>
      <w:r>
        <w:tab/>
      </w:r>
      <w:bookmarkStart w:id="97" w:name="_Toc216011883"/>
      <w:r>
        <w:t>Chapitre 4 : Questions</w:t>
      </w:r>
      <w:bookmarkEnd w:id="97"/>
      <w:r>
        <w:t xml:space="preserve"> </w:t>
      </w:r>
    </w:p>
    <w:p w14:paraId="74945257" w14:textId="77777777" w:rsidR="000C01AA" w:rsidRPr="000C01AA" w:rsidRDefault="000C01AA" w:rsidP="000C01AA">
      <w:pPr>
        <w:pStyle w:val="Listenumros"/>
        <w:numPr>
          <w:ilvl w:val="0"/>
          <w:numId w:val="0"/>
        </w:numPr>
        <w:rPr>
          <w:lang w:val="fr-FR"/>
        </w:rPr>
      </w:pPr>
      <w:r w:rsidRPr="000C01AA">
        <w:rPr>
          <w:lang w:val="fr-FR"/>
        </w:rPr>
        <w:t>Que signifie DORA dans DHCP ?</w:t>
      </w:r>
    </w:p>
    <w:p w14:paraId="7927C1AC" w14:textId="77777777" w:rsidR="000C01AA" w:rsidRPr="000C01AA" w:rsidRDefault="000C01AA" w:rsidP="000C01AA">
      <w:pPr>
        <w:pStyle w:val="Listenumros"/>
        <w:numPr>
          <w:ilvl w:val="0"/>
          <w:numId w:val="0"/>
        </w:numPr>
        <w:rPr>
          <w:lang w:val="fr-FR"/>
        </w:rPr>
      </w:pPr>
      <w:r w:rsidRPr="000C01AA">
        <w:rPr>
          <w:lang w:val="fr-FR"/>
        </w:rPr>
        <w:t>Comment créer une étendue DHCP ?</w:t>
      </w:r>
    </w:p>
    <w:p w14:paraId="053DDD3F" w14:textId="77777777" w:rsidR="000C01AA" w:rsidRPr="00DB4BA6" w:rsidRDefault="000C01AA" w:rsidP="000C01AA">
      <w:pPr>
        <w:pStyle w:val="Listenumros"/>
        <w:numPr>
          <w:ilvl w:val="0"/>
          <w:numId w:val="0"/>
        </w:numPr>
        <w:rPr>
          <w:lang w:val="fr-FR"/>
        </w:rPr>
      </w:pPr>
      <w:r w:rsidRPr="00DB4BA6">
        <w:rPr>
          <w:lang w:val="fr-FR"/>
        </w:rPr>
        <w:t>Pourquoi configurer des exclusions ?</w:t>
      </w:r>
    </w:p>
    <w:p w14:paraId="315D73CF" w14:textId="77777777" w:rsidR="000C01AA" w:rsidRPr="000C01AA" w:rsidRDefault="000C01AA" w:rsidP="000C01AA">
      <w:pPr>
        <w:pStyle w:val="Listenumros"/>
        <w:numPr>
          <w:ilvl w:val="0"/>
          <w:numId w:val="0"/>
        </w:numPr>
        <w:rPr>
          <w:lang w:val="fr-FR"/>
        </w:rPr>
      </w:pPr>
      <w:r w:rsidRPr="000C01AA">
        <w:rPr>
          <w:lang w:val="fr-FR"/>
        </w:rPr>
        <w:t>Quel est le rôle des zones inverses DNS ?</w:t>
      </w:r>
    </w:p>
    <w:p w14:paraId="69308F55" w14:textId="77777777" w:rsidR="000C01AA" w:rsidRPr="000C01AA" w:rsidRDefault="000C01AA" w:rsidP="000C01AA">
      <w:pPr>
        <w:pStyle w:val="Listenumros"/>
        <w:numPr>
          <w:ilvl w:val="0"/>
          <w:numId w:val="0"/>
        </w:numPr>
        <w:rPr>
          <w:lang w:val="fr-FR"/>
        </w:rPr>
      </w:pPr>
      <w:r w:rsidRPr="000C01AA">
        <w:rPr>
          <w:lang w:val="fr-FR"/>
        </w:rPr>
        <w:t>Comment vérifier la configuration IP d’un client ?</w:t>
      </w:r>
    </w:p>
    <w:p w14:paraId="4DA82831" w14:textId="77777777" w:rsidR="000C01AA" w:rsidRPr="000C01AA" w:rsidRDefault="000C01AA" w:rsidP="000C01AA">
      <w:pPr>
        <w:rPr>
          <w:lang w:eastAsia="fr-FR"/>
        </w:rPr>
      </w:pPr>
    </w:p>
    <w:p w14:paraId="1ABA4210" w14:textId="77777777" w:rsidR="007F6A24" w:rsidRPr="00DB4BA6" w:rsidRDefault="007F6A24" w:rsidP="00DB4BA6">
      <w:pPr>
        <w:pStyle w:val="Titre2"/>
        <w:rPr>
          <w:lang w:val="fr-FR"/>
        </w:rPr>
      </w:pPr>
      <w:bookmarkStart w:id="98" w:name="_Toc216011884"/>
      <w:r w:rsidRPr="000C01AA">
        <w:t>📡</w:t>
      </w:r>
      <w:r w:rsidRPr="00DB4BA6">
        <w:rPr>
          <w:lang w:val="fr-FR"/>
        </w:rPr>
        <w:t xml:space="preserve"> Qu'est-ce que le DHCP ?</w:t>
      </w:r>
      <w:bookmarkEnd w:id="98"/>
    </w:p>
    <w:p w14:paraId="7685177B" w14:textId="77777777" w:rsidR="007F6A24" w:rsidRPr="007F6A24" w:rsidRDefault="007F6A24" w:rsidP="007F6A24">
      <w:pPr>
        <w:shd w:val="clear" w:color="auto" w:fill="FFFFFF"/>
        <w:spacing w:after="240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DHCP =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Protocole de configuration dynamique des hôtes</w:t>
      </w:r>
    </w:p>
    <w:p w14:paraId="6AE2C84F" w14:textId="49EB7D89" w:rsidR="007F6A24" w:rsidRPr="007F6A24" w:rsidRDefault="007F6A24" w:rsidP="007F6A24">
      <w:pPr>
        <w:numPr>
          <w:ilvl w:val="0"/>
          <w:numId w:val="6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Permet à un poste client d'obt</w:t>
      </w:r>
      <w:r w:rsidR="00441A23">
        <w:rPr>
          <w:rFonts w:ascii="Segoe UI" w:eastAsia="Times New Roman" w:hAnsi="Segoe UI" w:cs="Segoe UI"/>
          <w:color w:val="1F2328"/>
          <w:szCs w:val="24"/>
          <w:lang w:eastAsia="fr-FR"/>
        </w:rPr>
        <w:t>AFPA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r automatiquement une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adresse IP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, un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masque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, une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passerelle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et des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options supplémentaires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(DNS, suffixe DNS…)</w:t>
      </w:r>
    </w:p>
    <w:p w14:paraId="192B7E01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99" w:name="_Toc216011885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🔁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Le cycle DORA (processus de bail DHCP)</w:t>
      </w:r>
      <w:bookmarkEnd w:id="99"/>
    </w:p>
    <w:p w14:paraId="348DB738" w14:textId="77777777" w:rsidR="007F6A24" w:rsidRPr="007F6A24" w:rsidRDefault="007F6A24" w:rsidP="007F6A24">
      <w:pPr>
        <w:numPr>
          <w:ilvl w:val="0"/>
          <w:numId w:val="65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Découvrir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: le client cherche un serveur DHCP (broadcast)</w:t>
      </w:r>
    </w:p>
    <w:p w14:paraId="3BBAA46E" w14:textId="77777777" w:rsidR="007F6A24" w:rsidRPr="007F6A24" w:rsidRDefault="007F6A24" w:rsidP="007F6A24">
      <w:pPr>
        <w:numPr>
          <w:ilvl w:val="0"/>
          <w:numId w:val="65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O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ffer : le serveur propose une IP</w:t>
      </w:r>
    </w:p>
    <w:p w14:paraId="0242D593" w14:textId="77777777" w:rsidR="007F6A24" w:rsidRPr="007F6A24" w:rsidRDefault="007F6A24" w:rsidP="007F6A24">
      <w:pPr>
        <w:numPr>
          <w:ilvl w:val="0"/>
          <w:numId w:val="65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R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equest : le client demande l'adresse offerte</w:t>
      </w:r>
    </w:p>
    <w:p w14:paraId="59081210" w14:textId="77777777" w:rsidR="007F6A24" w:rsidRPr="007F6A24" w:rsidRDefault="007F6A24" w:rsidP="007F6A24">
      <w:pPr>
        <w:numPr>
          <w:ilvl w:val="0"/>
          <w:numId w:val="65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A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ck : le serveur confirme et envoie la config complète</w:t>
      </w:r>
    </w:p>
    <w:p w14:paraId="25A9C95B" w14:textId="77777777" w:rsidR="007F6A24" w:rsidRPr="007F6A24" w:rsidRDefault="007F6A24" w:rsidP="007F6A2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59636E"/>
          <w:szCs w:val="24"/>
          <w:lang w:eastAsia="fr-FR"/>
        </w:rPr>
      </w:pPr>
      <w:r w:rsidRPr="007F6A24">
        <w:rPr>
          <w:rFonts w:ascii="Segoe UI Emoji" w:eastAsia="Times New Roman" w:hAnsi="Segoe UI Emoji" w:cs="Segoe UI Emoji"/>
          <w:color w:val="59636E"/>
          <w:szCs w:val="24"/>
          <w:lang w:eastAsia="fr-FR"/>
        </w:rPr>
        <w:lastRenderedPageBreak/>
        <w:t>📦</w:t>
      </w:r>
      <w:r w:rsidRPr="007F6A24">
        <w:rPr>
          <w:rFonts w:ascii="Segoe UI" w:eastAsia="Times New Roman" w:hAnsi="Segoe UI" w:cs="Segoe UI"/>
          <w:color w:val="59636E"/>
          <w:szCs w:val="24"/>
          <w:lang w:eastAsia="fr-FR"/>
        </w:rPr>
        <w:t xml:space="preserve"> Le bail contient l'IP, la durée d'utilisation, les options et la MAC du client</w:t>
      </w:r>
    </w:p>
    <w:p w14:paraId="7D9E74DB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16B19987">
          <v:rect id="_x0000_i1058" style="width:0;height:3pt" o:hralign="center" o:hrstd="t" o:hr="t" fillcolor="#a0a0a0" stroked="f"/>
        </w:pict>
      </w:r>
    </w:p>
    <w:p w14:paraId="42F5FCBB" w14:textId="77777777" w:rsidR="007F6A24" w:rsidRPr="00DB4BA6" w:rsidRDefault="007F6A24" w:rsidP="00DB4BA6">
      <w:pPr>
        <w:pStyle w:val="Titre2"/>
        <w:rPr>
          <w:lang w:val="fr-FR"/>
        </w:rPr>
      </w:pPr>
      <w:bookmarkStart w:id="100" w:name="_Toc216011886"/>
      <w:r w:rsidRPr="007F6A24">
        <w:t>🛠️</w:t>
      </w:r>
      <w:r w:rsidRPr="00DB4BA6">
        <w:rPr>
          <w:lang w:val="fr-FR"/>
        </w:rPr>
        <w:t xml:space="preserve"> Installation et configuration du serveur DHCP</w:t>
      </w:r>
      <w:bookmarkEnd w:id="100"/>
    </w:p>
    <w:p w14:paraId="71ED5F7B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01" w:name="_Toc216011887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Interface graphique (via le Gestionnaire de serveur)</w:t>
      </w:r>
      <w:bookmarkEnd w:id="101"/>
    </w:p>
    <w:p w14:paraId="3A74F1D0" w14:textId="77777777" w:rsidR="007F6A24" w:rsidRPr="007F6A24" w:rsidRDefault="007F6A24" w:rsidP="007F6A24">
      <w:pPr>
        <w:numPr>
          <w:ilvl w:val="0"/>
          <w:numId w:val="66"/>
        </w:num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Gérer &gt; Ajouter des rôles et fonctionnalités</w:t>
      </w:r>
    </w:p>
    <w:p w14:paraId="336D836B" w14:textId="77777777" w:rsidR="007F6A24" w:rsidRPr="007F6A24" w:rsidRDefault="007F6A24" w:rsidP="007F6A24">
      <w:pPr>
        <w:numPr>
          <w:ilvl w:val="0"/>
          <w:numId w:val="6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Rôle :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Serveur DHCP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, puis finaliser la configuration (autorisation dans l'AD)</w:t>
      </w:r>
    </w:p>
    <w:p w14:paraId="0B5764F5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val="en-US" w:eastAsia="fr-FR"/>
        </w:rPr>
      </w:pPr>
      <w:bookmarkStart w:id="102" w:name="_Toc216011888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val="en-US" w:eastAsia="fr-FR"/>
        </w:rPr>
        <w:t xml:space="preserve"> PowerShell</w:t>
      </w:r>
      <w:bookmarkEnd w:id="102"/>
    </w:p>
    <w:p w14:paraId="32C8D09D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Install-WindowsFeature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Name DHCP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IncludeManagementTools</w:t>
      </w:r>
    </w:p>
    <w:p w14:paraId="5CF7E70F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Add-DhcpServerInDC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DnsName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"srvdhcp.monentreprise.local"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IpAddress 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192.168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.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1.1</w:t>
      </w:r>
    </w:p>
    <w:p w14:paraId="2D6803FD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365B8ACA">
          <v:rect id="_x0000_i1059" style="width:0;height:3pt" o:hralign="center" o:hrstd="t" o:hr="t" fillcolor="#a0a0a0" stroked="f"/>
        </w:pict>
      </w:r>
    </w:p>
    <w:p w14:paraId="0A6DDD13" w14:textId="77777777" w:rsidR="007F6A24" w:rsidRPr="00DB4BA6" w:rsidRDefault="007F6A24" w:rsidP="00DB4BA6">
      <w:pPr>
        <w:pStyle w:val="Titre2"/>
        <w:rPr>
          <w:lang w:val="fr-FR"/>
        </w:rPr>
      </w:pPr>
      <w:bookmarkStart w:id="103" w:name="_Toc216011889"/>
      <w:r w:rsidRPr="007F6A24">
        <w:t>📦</w:t>
      </w:r>
      <w:r w:rsidRPr="00DB4BA6">
        <w:rPr>
          <w:lang w:val="fr-FR"/>
        </w:rPr>
        <w:t xml:space="preserve"> Configuration d'une étendue (scope)</w:t>
      </w:r>
      <w:bookmarkEnd w:id="103"/>
    </w:p>
    <w:p w14:paraId="33C6E56A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04" w:name="_Toc216011890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📐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Étendue = plage d'adresses à attribution</w:t>
      </w:r>
      <w:bookmarkEnd w:id="104"/>
    </w:p>
    <w:p w14:paraId="705BE03B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Add-DhcpServerv4Scope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Name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"LAN_Serveurs"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StartRange 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192.168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.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1.50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EndRange 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192.168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.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1.200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SubnetMask 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255.255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.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255.0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LeaseDuration ([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TimeSpan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]::FromDays(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2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))</w:t>
      </w:r>
    </w:p>
    <w:p w14:paraId="0FB637A4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05" w:name="_Toc216011891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🛑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Exclusion (plage réservée aux IP statiques)</w:t>
      </w:r>
      <w:bookmarkEnd w:id="105"/>
    </w:p>
    <w:p w14:paraId="5C8139F6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Add-DhcpServerv4ExclusionRange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ScopeId 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192.168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.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1.0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StartRange 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192.168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.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1.100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EndRange 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192.168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.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1.110</w:t>
      </w:r>
    </w:p>
    <w:p w14:paraId="649972B9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06" w:name="_Toc216011892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📌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Réservations</w:t>
      </w:r>
      <w:bookmarkEnd w:id="106"/>
    </w:p>
    <w:p w14:paraId="6DD313AC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Add-DhcpServerv4Reservation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ScopeId 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192.168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.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1.0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IPAddress 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192.168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.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1.5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ClientId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"00-15-5D-6E-6E-03"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Description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"SRVFIC"</w:t>
      </w:r>
    </w:p>
    <w:p w14:paraId="55A69FF9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70E82A71">
          <v:rect id="_x0000_i1060" style="width:0;height:3pt" o:hralign="center" o:hrstd="t" o:hr="t" fillcolor="#a0a0a0" stroked="f"/>
        </w:pict>
      </w:r>
    </w:p>
    <w:p w14:paraId="74540246" w14:textId="77777777" w:rsidR="007F6A24" w:rsidRPr="007F6A24" w:rsidRDefault="007F6A24" w:rsidP="00DB4BA6">
      <w:pPr>
        <w:pStyle w:val="Titre2"/>
      </w:pPr>
      <w:bookmarkStart w:id="107" w:name="_Toc216011893"/>
      <w:r w:rsidRPr="007F6A24">
        <w:t>🧩 Configuration des options DHCP</w:t>
      </w:r>
      <w:bookmarkEnd w:id="107"/>
    </w:p>
    <w:p w14:paraId="55E82A12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08" w:name="_Toc216011894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Exemples d'options :</w:t>
      </w:r>
      <w:bookmarkEnd w:id="108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4"/>
        <w:gridCol w:w="2584"/>
        <w:gridCol w:w="2917"/>
      </w:tblGrid>
      <w:tr w:rsidR="007F6A24" w:rsidRPr="007F6A24" w14:paraId="7D6C42A5" w14:textId="77777777">
        <w:trPr>
          <w:tblHeader/>
        </w:trPr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6A2CB15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Code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E55B699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Nom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94B00D8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Description</w:t>
            </w:r>
          </w:p>
        </w:tc>
      </w:tr>
      <w:tr w:rsidR="007F6A24" w:rsidRPr="007F6A24" w14:paraId="3C6A291E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3D45AE86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lastRenderedPageBreak/>
              <w:t>003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35452AD0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Routeur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39884920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Passerelle par défaut</w:t>
            </w:r>
          </w:p>
        </w:tc>
      </w:tr>
      <w:tr w:rsidR="007F6A24" w:rsidRPr="007F6A24" w14:paraId="6527B635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FB82B3B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006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75F4D46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Serveurs DNS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E246446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Adresse(s) IP du/des DNS</w:t>
            </w:r>
          </w:p>
        </w:tc>
      </w:tr>
      <w:tr w:rsidR="007F6A24" w:rsidRPr="007F6A24" w14:paraId="767AB8E6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3F85F4DB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015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10F5B17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Nom de domaine DNS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526398E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DNS de suffixe</w:t>
            </w:r>
          </w:p>
        </w:tc>
      </w:tr>
    </w:tbl>
    <w:p w14:paraId="5D145839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09" w:name="_Toc216011895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Candidature possible :</w:t>
      </w:r>
      <w:bookmarkEnd w:id="109"/>
    </w:p>
    <w:p w14:paraId="70896888" w14:textId="77777777" w:rsidR="007F6A24" w:rsidRPr="007F6A24" w:rsidRDefault="007F6A24" w:rsidP="007F6A24">
      <w:pPr>
        <w:numPr>
          <w:ilvl w:val="0"/>
          <w:numId w:val="67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Au niveau du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serveur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→ tous les scopes</w:t>
      </w:r>
    </w:p>
    <w:p w14:paraId="627C23D6" w14:textId="77777777" w:rsidR="007F6A24" w:rsidRPr="007F6A24" w:rsidRDefault="007F6A24" w:rsidP="007F6A24">
      <w:pPr>
        <w:numPr>
          <w:ilvl w:val="0"/>
          <w:numId w:val="67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Au niveau de l'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étendue</w:t>
      </w:r>
    </w:p>
    <w:p w14:paraId="4F77C173" w14:textId="77777777" w:rsidR="007F6A24" w:rsidRPr="007F6A24" w:rsidRDefault="007F6A24" w:rsidP="007F6A24">
      <w:pPr>
        <w:numPr>
          <w:ilvl w:val="0"/>
          <w:numId w:val="67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Au niveau d'une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réservation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(prioritaire)</w:t>
      </w:r>
    </w:p>
    <w:p w14:paraId="40454A85" w14:textId="77777777" w:rsidR="007F6A24" w:rsidRPr="007F6A24" w:rsidRDefault="007F6A24" w:rsidP="007F6A2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59636E"/>
          <w:szCs w:val="24"/>
          <w:lang w:eastAsia="fr-FR"/>
        </w:rPr>
      </w:pPr>
      <w:r w:rsidRPr="007F6A24">
        <w:rPr>
          <w:rFonts w:ascii="Segoe UI Emoji" w:eastAsia="Times New Roman" w:hAnsi="Segoe UI Emoji" w:cs="Segoe UI Emoji"/>
          <w:color w:val="59636E"/>
          <w:szCs w:val="24"/>
          <w:lang w:eastAsia="fr-FR"/>
        </w:rPr>
        <w:t>🧪</w:t>
      </w:r>
      <w:r w:rsidRPr="007F6A24">
        <w:rPr>
          <w:rFonts w:ascii="Segoe UI" w:eastAsia="Times New Roman" w:hAnsi="Segoe UI" w:cs="Segoe UI"/>
          <w:color w:val="59636E"/>
          <w:szCs w:val="24"/>
          <w:lang w:eastAsia="fr-FR"/>
        </w:rPr>
        <w:t xml:space="preserve"> Vérifier avec : </w:t>
      </w:r>
      <w:r w:rsidRPr="007F6A24">
        <w:rPr>
          <w:rFonts w:ascii="Consolas" w:eastAsia="Times New Roman" w:hAnsi="Consolas" w:cs="Courier New"/>
          <w:color w:val="59636E"/>
          <w:sz w:val="20"/>
          <w:szCs w:val="20"/>
          <w:lang w:eastAsia="fr-FR"/>
        </w:rPr>
        <w:t>ipconfig /renew</w:t>
      </w:r>
      <w:r w:rsidRPr="007F6A24">
        <w:rPr>
          <w:rFonts w:ascii="Segoe UI" w:eastAsia="Times New Roman" w:hAnsi="Segoe UI" w:cs="Segoe UI"/>
          <w:color w:val="59636E"/>
          <w:szCs w:val="24"/>
          <w:lang w:eastAsia="fr-FR"/>
        </w:rPr>
        <w:t>puis </w:t>
      </w:r>
      <w:r w:rsidRPr="007F6A24">
        <w:rPr>
          <w:rFonts w:ascii="Consolas" w:eastAsia="Times New Roman" w:hAnsi="Consolas" w:cs="Courier New"/>
          <w:color w:val="59636E"/>
          <w:sz w:val="20"/>
          <w:szCs w:val="20"/>
          <w:lang w:eastAsia="fr-FR"/>
        </w:rPr>
        <w:t>ipconfig /all</w:t>
      </w:r>
      <w:r w:rsidRPr="007F6A24">
        <w:rPr>
          <w:rFonts w:ascii="Segoe UI" w:eastAsia="Times New Roman" w:hAnsi="Segoe UI" w:cs="Segoe UI"/>
          <w:color w:val="59636E"/>
          <w:szCs w:val="24"/>
          <w:lang w:eastAsia="fr-FR"/>
        </w:rPr>
        <w:t>sur le client</w:t>
      </w:r>
    </w:p>
    <w:p w14:paraId="3D489FD1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15B120B2">
          <v:rect id="_x0000_i1061" style="width:0;height:3pt" o:hralign="center" o:hrstd="t" o:hr="t" fillcolor="#a0a0a0" stroked="f"/>
        </w:pict>
      </w:r>
    </w:p>
    <w:p w14:paraId="2627E40D" w14:textId="77777777" w:rsidR="007F6A24" w:rsidRPr="00DB4BA6" w:rsidRDefault="007F6A24" w:rsidP="00DB4BA6">
      <w:pPr>
        <w:pStyle w:val="Titre2"/>
        <w:rPr>
          <w:lang w:val="fr-FR"/>
        </w:rPr>
      </w:pPr>
      <w:bookmarkStart w:id="110" w:name="_Toc216011896"/>
      <w:r w:rsidRPr="007F6A24">
        <w:t>🔀</w:t>
      </w:r>
      <w:r w:rsidRPr="00DB4BA6">
        <w:rPr>
          <w:lang w:val="fr-FR"/>
        </w:rPr>
        <w:t xml:space="preserve"> Fractionnement d'étendue (Split-scope)</w:t>
      </w:r>
      <w:bookmarkEnd w:id="110"/>
    </w:p>
    <w:p w14:paraId="6364995E" w14:textId="77777777" w:rsidR="007F6A24" w:rsidRPr="007F6A24" w:rsidRDefault="007F6A24" w:rsidP="007F6A24">
      <w:pPr>
        <w:shd w:val="clear" w:color="auto" w:fill="FFFFFF"/>
        <w:spacing w:after="240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Permet de répartir une étendue sur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deux serveurs DHCP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, avec exclusion croisée</w:t>
      </w:r>
    </w:p>
    <w:p w14:paraId="255C9267" w14:textId="77777777" w:rsidR="007F6A24" w:rsidRPr="007F6A24" w:rsidRDefault="007F6A24" w:rsidP="007F6A24">
      <w:pPr>
        <w:numPr>
          <w:ilvl w:val="0"/>
          <w:numId w:val="68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Ex : 192.168.1.0/24</w:t>
      </w:r>
    </w:p>
    <w:p w14:paraId="6B69386E" w14:textId="77777777" w:rsidR="007F6A24" w:rsidRPr="007F6A24" w:rsidRDefault="007F6A24" w:rsidP="007F6A24">
      <w:pPr>
        <w:numPr>
          <w:ilvl w:val="1"/>
          <w:numId w:val="68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SRV1 gère .50 à .150 (80%)</w:t>
      </w:r>
    </w:p>
    <w:p w14:paraId="3EA6CAF3" w14:textId="77777777" w:rsidR="007F6A24" w:rsidRPr="007F6A24" w:rsidRDefault="007F6A24" w:rsidP="007F6A24">
      <w:pPr>
        <w:numPr>
          <w:ilvl w:val="1"/>
          <w:numId w:val="68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SRV2 gère .151 à .200 (20%)</w:t>
      </w:r>
    </w:p>
    <w:p w14:paraId="1FC490D7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11" w:name="_Toc216011897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GUI : clic droit sur l'étendue &gt; Avancé &gt; Split-scope</w:t>
      </w:r>
      <w:bookmarkEnd w:id="111"/>
    </w:p>
    <w:p w14:paraId="52F5434C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12" w:name="_Toc216011898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Activer l'étendue sur le deuxième serveur après synchronisation</w:t>
      </w:r>
      <w:bookmarkEnd w:id="112"/>
    </w:p>
    <w:p w14:paraId="2623A77B" w14:textId="77777777" w:rsidR="007F6A24" w:rsidRPr="007F6A24" w:rsidRDefault="007F6A24" w:rsidP="007F6A2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59636E"/>
          <w:szCs w:val="24"/>
          <w:lang w:eastAsia="fr-FR"/>
        </w:rPr>
      </w:pPr>
      <w:r w:rsidRPr="007F6A24">
        <w:rPr>
          <w:rFonts w:ascii="Segoe UI Emoji" w:eastAsia="Times New Roman" w:hAnsi="Segoe UI Emoji" w:cs="Segoe UI Emoji"/>
          <w:color w:val="59636E"/>
          <w:szCs w:val="24"/>
          <w:lang w:eastAsia="fr-FR"/>
        </w:rPr>
        <w:t>⚠️</w:t>
      </w:r>
      <w:r w:rsidRPr="007F6A24">
        <w:rPr>
          <w:rFonts w:ascii="Segoe UI" w:eastAsia="Times New Roman" w:hAnsi="Segoe UI" w:cs="Segoe UI"/>
          <w:color w:val="59636E"/>
          <w:szCs w:val="24"/>
          <w:lang w:eastAsia="fr-FR"/>
        </w:rPr>
        <w:t>Les modifications ne sont </w:t>
      </w:r>
      <w:r w:rsidRPr="007F6A24">
        <w:rPr>
          <w:rFonts w:ascii="Segoe UI" w:eastAsia="Times New Roman" w:hAnsi="Segoe UI" w:cs="Segoe UI"/>
          <w:b/>
          <w:bCs/>
          <w:color w:val="59636E"/>
          <w:szCs w:val="24"/>
          <w:lang w:eastAsia="fr-FR"/>
        </w:rPr>
        <w:t>pas synchronisées automatiquement</w:t>
      </w:r>
      <w:r w:rsidRPr="007F6A24">
        <w:rPr>
          <w:rFonts w:ascii="Segoe UI" w:eastAsia="Times New Roman" w:hAnsi="Segoe UI" w:cs="Segoe UI"/>
          <w:color w:val="59636E"/>
          <w:szCs w:val="24"/>
          <w:lang w:eastAsia="fr-FR"/>
        </w:rPr>
        <w:t> entre les serveurs</w:t>
      </w:r>
    </w:p>
    <w:p w14:paraId="40DCF09A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47401904">
          <v:rect id="_x0000_i1062" style="width:0;height:3pt" o:hralign="center" o:hrstd="t" o:hr="t" fillcolor="#a0a0a0" stroked="f"/>
        </w:pict>
      </w:r>
    </w:p>
    <w:p w14:paraId="77071264" w14:textId="77777777" w:rsidR="007F6A24" w:rsidRPr="007F6A24" w:rsidRDefault="007F6A24" w:rsidP="00DB4BA6">
      <w:pPr>
        <w:pStyle w:val="Titre2"/>
      </w:pPr>
      <w:bookmarkStart w:id="113" w:name="_Toc216011899"/>
      <w:r w:rsidRPr="007F6A24">
        <w:t>🔄 Gestion, audit et dépannage</w:t>
      </w:r>
      <w:bookmarkEnd w:id="113"/>
    </w:p>
    <w:p w14:paraId="65598D59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14" w:name="_Toc216011900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Autorisation dans l'AD</w:t>
      </w:r>
      <w:bookmarkEnd w:id="114"/>
    </w:p>
    <w:p w14:paraId="37907576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Add-DhcpServerInDC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DnsName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"SRV-DHCP"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IpAddress 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192.168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.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1.1</w:t>
      </w:r>
    </w:p>
    <w:p w14:paraId="3BF6F973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15" w:name="_Toc216011901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lastRenderedPageBreak/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Fichiers de logs</w:t>
      </w:r>
      <w:bookmarkEnd w:id="115"/>
    </w:p>
    <w:p w14:paraId="0CCC727E" w14:textId="77777777" w:rsidR="007F6A24" w:rsidRPr="007F6A24" w:rsidRDefault="007F6A24" w:rsidP="007F6A24">
      <w:pPr>
        <w:numPr>
          <w:ilvl w:val="0"/>
          <w:numId w:val="69"/>
        </w:num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C:\Windows\System32\dhcp\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→ 1 fichier .log par jour</w:t>
      </w:r>
    </w:p>
    <w:p w14:paraId="1A510AB7" w14:textId="77777777" w:rsidR="007F6A24" w:rsidRPr="007F6A24" w:rsidRDefault="007F6A24" w:rsidP="007F6A24">
      <w:pPr>
        <w:numPr>
          <w:ilvl w:val="0"/>
          <w:numId w:val="69"/>
        </w:numPr>
        <w:shd w:val="clear" w:color="auto" w:fill="FFFFFF"/>
        <w:spacing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Journal d'événements Windows : Source =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DHCP-Server</w:t>
      </w:r>
    </w:p>
    <w:p w14:paraId="3214D823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16" w:name="_Toc216011902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Sauvegarde et restauration</w:t>
      </w:r>
      <w:bookmarkEnd w:id="116"/>
    </w:p>
    <w:p w14:paraId="64B47F65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Backup-DhcpServer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Path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eastAsia="fr-FR"/>
        </w:rPr>
        <w:t>"C:\BackupDHCP"</w:t>
      </w:r>
    </w:p>
    <w:p w14:paraId="7B8826DF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Restore-DhcpServer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Path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eastAsia="fr-FR"/>
        </w:rPr>
        <w:t>"C:\BackupDHCP"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Force</w:t>
      </w:r>
    </w:p>
    <w:p w14:paraId="31482968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010C8BD1">
          <v:rect id="_x0000_i1063" style="width:0;height:3pt" o:hralign="center" o:hrstd="t" o:hr="t" fillcolor="#a0a0a0" stroked="f"/>
        </w:pict>
      </w:r>
    </w:p>
    <w:p w14:paraId="38693FF1" w14:textId="5371D36E" w:rsidR="007F6A24" w:rsidRPr="00DB4BA6" w:rsidRDefault="007F6A24" w:rsidP="00DB4BA6">
      <w:pPr>
        <w:pStyle w:val="Titre2"/>
        <w:rPr>
          <w:lang w:val="fr-FR"/>
        </w:rPr>
      </w:pPr>
      <w:bookmarkStart w:id="117" w:name="_Toc216011903"/>
      <w:r w:rsidRPr="007F6A24">
        <w:t>🧠</w:t>
      </w:r>
      <w:r w:rsidRPr="00DB4BA6">
        <w:rPr>
          <w:lang w:val="fr-FR"/>
        </w:rPr>
        <w:t xml:space="preserve"> À </w:t>
      </w:r>
      <w:r w:rsidR="000F5B1B" w:rsidRPr="00DB4BA6">
        <w:rPr>
          <w:lang w:val="fr-FR"/>
        </w:rPr>
        <w:t>retenir</w:t>
      </w:r>
      <w:r w:rsidRPr="00DB4BA6">
        <w:rPr>
          <w:lang w:val="fr-FR"/>
        </w:rPr>
        <w:t xml:space="preserve"> pour les révisions</w:t>
      </w:r>
      <w:bookmarkEnd w:id="117"/>
    </w:p>
    <w:p w14:paraId="38C6CD21" w14:textId="77777777" w:rsidR="007F6A24" w:rsidRPr="007F6A24" w:rsidRDefault="007F6A24" w:rsidP="007F6A24">
      <w:pPr>
        <w:numPr>
          <w:ilvl w:val="0"/>
          <w:numId w:val="70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Le DHCP simplifie la gestion des IP mais nécessite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une structure et rigueur</w:t>
      </w:r>
    </w:p>
    <w:p w14:paraId="3DB836E4" w14:textId="77777777" w:rsidR="007F6A24" w:rsidRPr="007F6A24" w:rsidRDefault="007F6A24" w:rsidP="007F6A24">
      <w:pPr>
        <w:numPr>
          <w:ilvl w:val="0"/>
          <w:numId w:val="70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Le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cycle DORA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est la base de tout échange client-serveur DHCP</w:t>
      </w:r>
    </w:p>
    <w:p w14:paraId="5F1EA2BE" w14:textId="77777777" w:rsidR="007F6A24" w:rsidRPr="007F6A24" w:rsidRDefault="007F6A24" w:rsidP="007F6A24">
      <w:pPr>
        <w:numPr>
          <w:ilvl w:val="0"/>
          <w:numId w:val="70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L'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étendue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doit être correctement planifiée : plage, exclusions, réservations</w:t>
      </w:r>
    </w:p>
    <w:p w14:paraId="35562BAA" w14:textId="77777777" w:rsidR="007F6A24" w:rsidRPr="007F6A24" w:rsidRDefault="007F6A24" w:rsidP="007F6A24">
      <w:pPr>
        <w:numPr>
          <w:ilvl w:val="0"/>
          <w:numId w:val="70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Les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options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enrichissent la configuration IP</w:t>
      </w:r>
    </w:p>
    <w:p w14:paraId="45D5EE07" w14:textId="77777777" w:rsidR="007F6A24" w:rsidRPr="007F6A24" w:rsidRDefault="007F6A24" w:rsidP="007F6A24">
      <w:pPr>
        <w:numPr>
          <w:ilvl w:val="0"/>
          <w:numId w:val="70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Le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fractionnement d'étendue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apporte une tolérance de panne simple</w:t>
      </w:r>
    </w:p>
    <w:p w14:paraId="3B195125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595C90D7">
          <v:rect id="_x0000_i1064" style="width:0;height:3pt" o:hralign="center" o:hrstd="t" o:hr="t" fillcolor="#a0a0a0" stroked="f"/>
        </w:pict>
      </w:r>
    </w:p>
    <w:p w14:paraId="554AC0AC" w14:textId="77777777" w:rsidR="007F6A24" w:rsidRPr="007F6A24" w:rsidRDefault="007F6A24" w:rsidP="00DB4BA6">
      <w:pPr>
        <w:pStyle w:val="Titre2"/>
      </w:pPr>
      <w:bookmarkStart w:id="118" w:name="_Toc216011904"/>
      <w:r w:rsidRPr="007F6A24">
        <w:t>📌 Bonnes pratiques professionnelles</w:t>
      </w:r>
      <w:bookmarkEnd w:id="118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16"/>
        <w:gridCol w:w="5146"/>
      </w:tblGrid>
      <w:tr w:rsidR="007F6A24" w:rsidRPr="007F6A24" w14:paraId="1F35F75C" w14:textId="77777777">
        <w:trPr>
          <w:tblHeader/>
        </w:trPr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2FCE6439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Pratique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BE79B1A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Pourquoi ?</w:t>
            </w:r>
          </w:p>
        </w:tc>
      </w:tr>
      <w:tr w:rsidR="007F6A24" w:rsidRPr="007F6A24" w14:paraId="6E57AD0D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45F3FC3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Toujours exclure les IP statiques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051E16A7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Éviter les conflits d'adressage</w:t>
            </w:r>
          </w:p>
        </w:tc>
      </w:tr>
      <w:tr w:rsidR="007F6A24" w:rsidRPr="007F6A24" w14:paraId="20271E0F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3496C841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Réserver les critiques IP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78D3B42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Associer MAC/IP fixe pour serveurs, imprimantes…</w:t>
            </w:r>
          </w:p>
        </w:tc>
      </w:tr>
      <w:tr w:rsidR="007F6A24" w:rsidRPr="007F6A24" w14:paraId="447DABBD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7B8D914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Surveiller les journaux DHCP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296C8D83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Anticiper les erreurs de saturation ou les conflits</w:t>
            </w:r>
          </w:p>
        </w:tc>
      </w:tr>
      <w:tr w:rsidR="007F6A24" w:rsidRPr="007F6A24" w14:paraId="41AD5A3A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243240A3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Sauvegarder régulièrement la configuration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36E671ED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Garantir la reprise rapide en cas de panne</w:t>
            </w:r>
          </w:p>
        </w:tc>
      </w:tr>
      <w:tr w:rsidR="007F6A24" w:rsidRPr="007F6A24" w14:paraId="1E71F513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326B47B3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Sécuriser le DHCP (filtrage MAC, AD)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8AA75B1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Limiter les attributions non autorisées</w:t>
            </w:r>
          </w:p>
        </w:tc>
      </w:tr>
    </w:tbl>
    <w:p w14:paraId="23B87BFC" w14:textId="77777777" w:rsidR="007F6A24" w:rsidRPr="007F6A24" w:rsidRDefault="007F6A24" w:rsidP="00AC4E95">
      <w:pPr>
        <w:pStyle w:val="Titre1"/>
        <w:rPr>
          <w:lang w:eastAsia="fr-FR"/>
        </w:rPr>
      </w:pPr>
      <w:bookmarkStart w:id="119" w:name="_Toc216011905"/>
      <w:r w:rsidRPr="007F6A24">
        <w:rPr>
          <w:lang w:eastAsia="fr-FR"/>
        </w:rPr>
        <w:lastRenderedPageBreak/>
        <w:t>TP 1 à 3 – Service DHCP : Mise en œuvre, réseaux et haute disponibilité</w:t>
      </w:r>
      <w:bookmarkEnd w:id="119"/>
    </w:p>
    <w:p w14:paraId="777936BB" w14:textId="77777777" w:rsidR="007F6A24" w:rsidRPr="00DB4BA6" w:rsidRDefault="007F6A24" w:rsidP="00DB4BA6">
      <w:pPr>
        <w:pStyle w:val="Titre2"/>
        <w:numPr>
          <w:ilvl w:val="0"/>
          <w:numId w:val="127"/>
        </w:numPr>
        <w:rPr>
          <w:lang w:val="fr-FR"/>
        </w:rPr>
      </w:pPr>
      <w:bookmarkStart w:id="120" w:name="_Toc216011906"/>
      <w:r w:rsidRPr="00DB4BA6">
        <w:rPr>
          <w:lang w:val="fr-FR"/>
        </w:rPr>
        <w:t>✅ TP 1 : Mise en place du service DHCP</w:t>
      </w:r>
      <w:bookmarkEnd w:id="120"/>
    </w:p>
    <w:p w14:paraId="00358904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21" w:name="_Toc216011907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Plan d'adressage (VmNet10)</w:t>
      </w:r>
      <w:bookmarkEnd w:id="121"/>
    </w:p>
    <w:p w14:paraId="20D61348" w14:textId="77777777" w:rsidR="007F6A24" w:rsidRPr="007F6A24" w:rsidRDefault="007F6A24" w:rsidP="007F6A24">
      <w:pPr>
        <w:numPr>
          <w:ilvl w:val="0"/>
          <w:numId w:val="7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Plage DHCP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: 192.168.10.50 à 192.168.10.149 (/24)</w:t>
      </w:r>
    </w:p>
    <w:p w14:paraId="4FAE66CE" w14:textId="77777777" w:rsidR="007F6A24" w:rsidRPr="007F6A24" w:rsidRDefault="007F6A24" w:rsidP="007F6A24">
      <w:pPr>
        <w:numPr>
          <w:ilvl w:val="0"/>
          <w:numId w:val="7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Serveur de réservations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: 192.168.10.1 à 192.168.10.20</w:t>
      </w:r>
    </w:p>
    <w:p w14:paraId="70AAD728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22" w:name="_Toc216011908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Étapes</w:t>
      </w:r>
      <w:bookmarkEnd w:id="122"/>
    </w:p>
    <w:p w14:paraId="650D1011" w14:textId="77777777" w:rsidR="007F6A24" w:rsidRPr="007F6A24" w:rsidRDefault="007F6A24" w:rsidP="007F6A24">
      <w:pPr>
        <w:numPr>
          <w:ilvl w:val="0"/>
          <w:numId w:val="7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Installer le rôle DHCP sur SRV-2K19</w:t>
      </w:r>
    </w:p>
    <w:p w14:paraId="412E43CD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Install-WindowsFeature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Name DHCP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IncludeManagementTools</w:t>
      </w:r>
    </w:p>
    <w:p w14:paraId="26EBF155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Add-DhcpServerInDC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DnsName SRV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2K19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IpAddress 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192.168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.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10.1</w:t>
      </w:r>
    </w:p>
    <w:p w14:paraId="449605E6" w14:textId="77777777" w:rsidR="007F6A24" w:rsidRPr="007F6A24" w:rsidRDefault="007F6A24" w:rsidP="007F6A24">
      <w:pPr>
        <w:numPr>
          <w:ilvl w:val="0"/>
          <w:numId w:val="7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Créer l'étendue :</w:t>
      </w:r>
    </w:p>
    <w:p w14:paraId="4A6D0EFD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Add-DhcpServerv4Scope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Name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eastAsia="fr-FR"/>
        </w:rPr>
        <w:t>"VMNET10"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StartRange 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192.168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.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10.50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EndRange 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192.168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.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10.149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SubnetMask 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255.255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.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255.0</w:t>
      </w:r>
    </w:p>
    <w:p w14:paraId="54E4CFDC" w14:textId="77777777" w:rsidR="007F6A24" w:rsidRPr="007F6A24" w:rsidRDefault="007F6A24" w:rsidP="007F6A24">
      <w:pPr>
        <w:numPr>
          <w:ilvl w:val="0"/>
          <w:numId w:val="7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Ajouter des exclusions (pour les correctifs IP des serveurs) :</w:t>
      </w:r>
    </w:p>
    <w:p w14:paraId="6906FD7E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Add-DhcpServerv4ExclusionRange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ScopeId 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192.168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.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10.0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StartRange 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192.168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.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10.1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EndRange 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192.168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.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10.20</w:t>
      </w:r>
    </w:p>
    <w:p w14:paraId="4C37AB0E" w14:textId="77777777" w:rsidR="007F6A24" w:rsidRPr="007F6A24" w:rsidRDefault="007F6A24" w:rsidP="007F6A24">
      <w:pPr>
        <w:numPr>
          <w:ilvl w:val="0"/>
          <w:numId w:val="75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Ajouter une réservation (poste client 2)</w:t>
      </w:r>
    </w:p>
    <w:p w14:paraId="0EAA2197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Add-DhcpServerv4Reservation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ScopeId 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192.168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.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10.0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IPAddress 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192.168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.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10.50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ClientId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eastAsia="fr-FR"/>
        </w:rPr>
        <w:t>"MAC-ADRESSE"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Description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eastAsia="fr-FR"/>
        </w:rPr>
        <w:t>"CLI-02"</w:t>
      </w:r>
    </w:p>
    <w:p w14:paraId="2FD747BE" w14:textId="77777777" w:rsidR="007F6A24" w:rsidRPr="007F6A24" w:rsidRDefault="007F6A24" w:rsidP="007F6A24">
      <w:pPr>
        <w:numPr>
          <w:ilvl w:val="0"/>
          <w:numId w:val="76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Côté client (CLI-01 ou CLI-02) :</w:t>
      </w:r>
    </w:p>
    <w:p w14:paraId="70E80C1A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</w:pP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ipconfig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/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release</w:t>
      </w:r>
    </w:p>
    <w:p w14:paraId="1125379C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</w:pP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ipconfig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/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renew</w:t>
      </w:r>
    </w:p>
    <w:p w14:paraId="5BD32061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</w:pP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ipconfig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/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all</w:t>
      </w:r>
    </w:p>
    <w:p w14:paraId="4D8E18BB" w14:textId="77777777" w:rsidR="007F6A24" w:rsidRPr="007F6A24" w:rsidRDefault="007F6A24" w:rsidP="007F6A24">
      <w:pPr>
        <w:shd w:val="clear" w:color="auto" w:fill="FFFFFF"/>
        <w:spacing w:after="240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 Emoji" w:eastAsia="Times New Roman" w:hAnsi="Segoe UI Emoji" w:cs="Segoe UI Emoji"/>
          <w:color w:val="1F2328"/>
          <w:szCs w:val="24"/>
          <w:lang w:eastAsia="fr-FR"/>
        </w:rPr>
        <w:t>✔️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 xml:space="preserve"> Le bail s'obtient avec adresse, masque, passerelle, DNS…</w:t>
      </w:r>
    </w:p>
    <w:p w14:paraId="5F57A290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1527177C">
          <v:rect id="_x0000_i1065" style="width:0;height:3pt" o:hralign="center" o:hrstd="t" o:hr="t" fillcolor="#a0a0a0" stroked="f"/>
        </w:pict>
      </w:r>
    </w:p>
    <w:p w14:paraId="400445FB" w14:textId="77777777" w:rsidR="007F6A24" w:rsidRPr="00DB4BA6" w:rsidRDefault="007F6A24" w:rsidP="00DB4BA6">
      <w:pPr>
        <w:pStyle w:val="Titre2"/>
        <w:rPr>
          <w:lang w:val="fr-FR"/>
        </w:rPr>
      </w:pPr>
      <w:bookmarkStart w:id="123" w:name="_Toc216011909"/>
      <w:r w:rsidRPr="00DB4BA6">
        <w:rPr>
          <w:lang w:val="fr-FR"/>
        </w:rPr>
        <w:t>✅ TP 2 : DHCP et domaines de diffusion multiples</w:t>
      </w:r>
      <w:bookmarkEnd w:id="123"/>
    </w:p>
    <w:p w14:paraId="7EFD7596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24" w:name="_Toc216011910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Topologie</w:t>
      </w:r>
      <w:bookmarkEnd w:id="124"/>
    </w:p>
    <w:p w14:paraId="5C94FFAA" w14:textId="77777777" w:rsidR="007F6A24" w:rsidRPr="007F6A24" w:rsidRDefault="007F6A24" w:rsidP="007F6A24">
      <w:pPr>
        <w:numPr>
          <w:ilvl w:val="0"/>
          <w:numId w:val="77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lastRenderedPageBreak/>
        <w:t>SRV-2K19-0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: 192.168.0.1 (réseau VMNET10)</w:t>
      </w:r>
    </w:p>
    <w:p w14:paraId="5B21067B" w14:textId="77777777" w:rsidR="007F6A24" w:rsidRPr="007F6A24" w:rsidRDefault="007F6A24" w:rsidP="007F6A24">
      <w:pPr>
        <w:numPr>
          <w:ilvl w:val="0"/>
          <w:numId w:val="77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SRV-2K19-1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: 192.168.1.1 (réseau VMNET11)</w:t>
      </w:r>
    </w:p>
    <w:p w14:paraId="1D0281D7" w14:textId="77777777" w:rsidR="007F6A24" w:rsidRPr="007F6A24" w:rsidRDefault="007F6A24" w:rsidP="007F6A24">
      <w:pPr>
        <w:numPr>
          <w:ilvl w:val="0"/>
          <w:numId w:val="77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RTR-00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: 192.168.0.254</w:t>
      </w:r>
    </w:p>
    <w:p w14:paraId="043BD0D4" w14:textId="77777777" w:rsidR="007F6A24" w:rsidRPr="007F6A24" w:rsidRDefault="007F6A24" w:rsidP="007F6A24">
      <w:pPr>
        <w:numPr>
          <w:ilvl w:val="0"/>
          <w:numId w:val="77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RTR-01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: 192.168.1.254</w:t>
      </w:r>
    </w:p>
    <w:p w14:paraId="05C6FF94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25" w:name="_Toc216011911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Étendue sur SRV-2K19-0</w:t>
      </w:r>
      <w:bookmarkEnd w:id="125"/>
    </w:p>
    <w:p w14:paraId="3E478AD6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Add-DhcpServerv4Scope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Name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eastAsia="fr-FR"/>
        </w:rPr>
        <w:t>"VMNET10"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StartRange 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192.168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.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0.100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EndRange 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192.168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.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0.200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SubnetMask 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255.255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.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255.0</w:t>
      </w:r>
    </w:p>
    <w:p w14:paraId="59A604D0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Add-DhcpServerv4Scope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Name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eastAsia="fr-FR"/>
        </w:rPr>
        <w:t>"VMNET11"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StartRange 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192.168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.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1.100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EndRange 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192.168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.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1.200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SubnetMask 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255.255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.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255.0</w:t>
      </w:r>
    </w:p>
    <w:p w14:paraId="51138DEE" w14:textId="77777777" w:rsidR="007F6A24" w:rsidRPr="007F6A24" w:rsidRDefault="007F6A24" w:rsidP="007F6A24">
      <w:pPr>
        <w:numPr>
          <w:ilvl w:val="0"/>
          <w:numId w:val="78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Cela permet à un même serveur de fournir des IP dans 2 domaines de diffusion distincts</w:t>
      </w:r>
    </w:p>
    <w:p w14:paraId="7638D2A7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26" w:name="_Toc216011912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Configuration du relais DHCP sur pfSense (RTR-00, RTR-01)</w:t>
      </w:r>
      <w:bookmarkEnd w:id="126"/>
    </w:p>
    <w:p w14:paraId="7CF63FC9" w14:textId="77777777" w:rsidR="007F6A24" w:rsidRPr="007F6A24" w:rsidRDefault="007F6A24" w:rsidP="007F6A24">
      <w:pPr>
        <w:numPr>
          <w:ilvl w:val="0"/>
          <w:numId w:val="79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Services &gt; Relais DHCP</w:t>
      </w:r>
    </w:p>
    <w:p w14:paraId="0DF9EA40" w14:textId="77777777" w:rsidR="007F6A24" w:rsidRPr="007F6A24" w:rsidRDefault="007F6A24" w:rsidP="007F6A24">
      <w:pPr>
        <w:numPr>
          <w:ilvl w:val="0"/>
          <w:numId w:val="79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Interface LAN :activer</w:t>
      </w:r>
    </w:p>
    <w:p w14:paraId="479C3FD7" w14:textId="77777777" w:rsidR="007F6A24" w:rsidRPr="007F6A24" w:rsidRDefault="007F6A24" w:rsidP="007F6A24">
      <w:pPr>
        <w:numPr>
          <w:ilvl w:val="0"/>
          <w:numId w:val="79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IP cible : IP du serveur DHCP (SRV-2K19-0 ou 1 selon le relais)</w:t>
      </w:r>
    </w:p>
    <w:p w14:paraId="5049E37C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27" w:name="_Toc216011913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Test</w:t>
      </w:r>
      <w:bookmarkEnd w:id="127"/>
    </w:p>
    <w:p w14:paraId="3DA8F7B8" w14:textId="77777777" w:rsidR="007F6A24" w:rsidRPr="007F6A24" w:rsidRDefault="007F6A24" w:rsidP="007F6A24">
      <w:pPr>
        <w:numPr>
          <w:ilvl w:val="0"/>
          <w:numId w:val="80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Démarrer les clients sur VMNET10 et VMNET11 avec config IP automatique</w:t>
      </w:r>
    </w:p>
    <w:p w14:paraId="1634285C" w14:textId="77777777" w:rsidR="007F6A24" w:rsidRPr="007F6A24" w:rsidRDefault="007F6A24" w:rsidP="007F6A24">
      <w:pPr>
        <w:numPr>
          <w:ilvl w:val="0"/>
          <w:numId w:val="80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Vérifier qu'ils reçoivent bien une IP dans la plage de leur réseau</w:t>
      </w:r>
    </w:p>
    <w:p w14:paraId="69FD1514" w14:textId="77777777" w:rsidR="007F6A24" w:rsidRPr="007F6A24" w:rsidRDefault="007F6A24" w:rsidP="007F6A24">
      <w:pPr>
        <w:shd w:val="clear" w:color="auto" w:fill="FFFFFF"/>
        <w:spacing w:after="240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 Emoji" w:eastAsia="Times New Roman" w:hAnsi="Segoe UI Emoji" w:cs="Segoe UI Emoji"/>
          <w:color w:val="1F2328"/>
          <w:szCs w:val="24"/>
          <w:lang w:eastAsia="fr-FR"/>
        </w:rPr>
        <w:t>✔️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 xml:space="preserve"> Résultat : chaque client reçoit une IP correcte depuis un serveur distant via le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relais DHCP</w:t>
      </w:r>
    </w:p>
    <w:p w14:paraId="2D1EA14B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17BC9D28">
          <v:rect id="_x0000_i1066" style="width:0;height:3pt" o:hralign="center" o:hrstd="t" o:hr="t" fillcolor="#a0a0a0" stroked="f"/>
        </w:pict>
      </w:r>
    </w:p>
    <w:p w14:paraId="0B1E8BD9" w14:textId="77777777" w:rsidR="007F6A24" w:rsidRPr="00DB4BA6" w:rsidRDefault="007F6A24" w:rsidP="00DB4BA6">
      <w:pPr>
        <w:pStyle w:val="Titre2"/>
        <w:rPr>
          <w:lang w:val="fr-FR"/>
        </w:rPr>
      </w:pPr>
      <w:bookmarkStart w:id="128" w:name="_Toc216011914"/>
      <w:r w:rsidRPr="00DB4BA6">
        <w:rPr>
          <w:lang w:val="fr-FR"/>
        </w:rPr>
        <w:t>✅ TP 3 : Haute disponibilité DHCP avec Failover</w:t>
      </w:r>
      <w:bookmarkEnd w:id="128"/>
    </w:p>
    <w:p w14:paraId="2DE7AFE4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29" w:name="_Toc216011915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Objectif</w:t>
      </w:r>
      <w:bookmarkEnd w:id="129"/>
    </w:p>
    <w:p w14:paraId="2C53902D" w14:textId="77777777" w:rsidR="007F6A24" w:rsidRPr="007F6A24" w:rsidRDefault="007F6A24" w:rsidP="007F6A24">
      <w:pPr>
        <w:shd w:val="clear" w:color="auto" w:fill="FFFFFF"/>
        <w:spacing w:after="240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Mettre en place la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fonction Failover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entre deux serveurs DHCP (SRV-2K19-0 et SRV-2K19-1)</w:t>
      </w:r>
    </w:p>
    <w:p w14:paraId="1CCED9BA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30" w:name="_Toc216011916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Création du partenariat (failover)</w:t>
      </w:r>
      <w:bookmarkEnd w:id="130"/>
    </w:p>
    <w:p w14:paraId="46838412" w14:textId="77777777" w:rsidR="007F6A24" w:rsidRPr="007F6A24" w:rsidRDefault="007F6A24" w:rsidP="007F6A24">
      <w:pPr>
        <w:shd w:val="clear" w:color="auto" w:fill="FFFFFF"/>
        <w:spacing w:after="240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Sur SRV-2K19-0 (dans DHCP MMC) :</w:t>
      </w:r>
    </w:p>
    <w:p w14:paraId="3E6E75AA" w14:textId="77777777" w:rsidR="007F6A24" w:rsidRPr="007F6A24" w:rsidRDefault="007F6A24" w:rsidP="007F6A24">
      <w:pPr>
        <w:numPr>
          <w:ilvl w:val="0"/>
          <w:numId w:val="8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lastRenderedPageBreak/>
        <w:t>Cliquez droit sur l'étendue &gt; Configurer le partenariat failover</w:t>
      </w:r>
    </w:p>
    <w:p w14:paraId="2EA4CD68" w14:textId="77777777" w:rsidR="007F6A24" w:rsidRPr="007F6A24" w:rsidRDefault="007F6A24" w:rsidP="007F6A24">
      <w:pPr>
        <w:numPr>
          <w:ilvl w:val="0"/>
          <w:numId w:val="81"/>
        </w:numPr>
        <w:shd w:val="clear" w:color="auto" w:fill="FFFFFF"/>
        <w:spacing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Choisir le serveur partenaire :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SRV-2K19-1</w:t>
      </w:r>
    </w:p>
    <w:p w14:paraId="0368CFAC" w14:textId="77777777" w:rsidR="007F6A24" w:rsidRPr="007F6A24" w:rsidRDefault="007F6A24" w:rsidP="007F6A24">
      <w:pPr>
        <w:numPr>
          <w:ilvl w:val="0"/>
          <w:numId w:val="8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Mode :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Load Balance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ou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Hot Standby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(selon la tolérance souhaitée)</w:t>
      </w:r>
    </w:p>
    <w:p w14:paraId="66F3B87F" w14:textId="77777777" w:rsidR="007F6A24" w:rsidRPr="007F6A24" w:rsidRDefault="007F6A24" w:rsidP="007F6A24">
      <w:pPr>
        <w:numPr>
          <w:ilvl w:val="0"/>
          <w:numId w:val="8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Synchroniser l'étendue</w:t>
      </w:r>
    </w:p>
    <w:p w14:paraId="2EF9D720" w14:textId="77777777" w:rsidR="007F6A24" w:rsidRPr="007F6A24" w:rsidRDefault="007F6A24" w:rsidP="007F6A2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59636E"/>
          <w:szCs w:val="24"/>
          <w:lang w:eastAsia="fr-FR"/>
        </w:rPr>
      </w:pPr>
      <w:r w:rsidRPr="007F6A24">
        <w:rPr>
          <w:rFonts w:ascii="Segoe UI Emoji" w:eastAsia="Times New Roman" w:hAnsi="Segoe UI Emoji" w:cs="Segoe UI Emoji"/>
          <w:color w:val="59636E"/>
          <w:szCs w:val="24"/>
          <w:lang w:eastAsia="fr-FR"/>
        </w:rPr>
        <w:t>🔁</w:t>
      </w:r>
      <w:r w:rsidRPr="007F6A24">
        <w:rPr>
          <w:rFonts w:ascii="Segoe UI" w:eastAsia="Times New Roman" w:hAnsi="Segoe UI" w:cs="Segoe UI"/>
          <w:color w:val="59636E"/>
          <w:szCs w:val="24"/>
          <w:lang w:eastAsia="fr-FR"/>
        </w:rPr>
        <w:t xml:space="preserve"> La configuration est automatiquement dupliquée côté SRV-2K19-1</w:t>
      </w:r>
    </w:p>
    <w:p w14:paraId="41BEAB2F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31" w:name="_Toc216011917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Tests de bascule</w:t>
      </w:r>
      <w:bookmarkEnd w:id="131"/>
    </w:p>
    <w:p w14:paraId="4ABA0BA1" w14:textId="77777777" w:rsidR="007F6A24" w:rsidRPr="007F6A24" w:rsidRDefault="007F6A24" w:rsidP="007F6A24">
      <w:pPr>
        <w:numPr>
          <w:ilvl w:val="0"/>
          <w:numId w:val="8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Arrêter le service DHCP sur SRV-2K19-0 :</w:t>
      </w:r>
    </w:p>
    <w:p w14:paraId="5E5D0C5C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Stop-Service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dhcpserver</w:t>
      </w:r>
    </w:p>
    <w:p w14:paraId="32AFFC57" w14:textId="77777777" w:rsidR="007F6A24" w:rsidRPr="007F6A24" w:rsidRDefault="007F6A24" w:rsidP="007F6A24">
      <w:pPr>
        <w:numPr>
          <w:ilvl w:val="0"/>
          <w:numId w:val="8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 xml:space="preserve">Lancer un client : il reçoit une IP depuis SRV-2K19-1 </w:t>
      </w:r>
      <w:r w:rsidRPr="007F6A24">
        <w:rPr>
          <w:rFonts w:ascii="Segoe UI Emoji" w:eastAsia="Times New Roman" w:hAnsi="Segoe UI Emoji" w:cs="Segoe UI Emoji"/>
          <w:color w:val="1F2328"/>
          <w:szCs w:val="24"/>
          <w:lang w:eastAsia="fr-FR"/>
        </w:rPr>
        <w:t>✔️</w:t>
      </w:r>
    </w:p>
    <w:p w14:paraId="2470640F" w14:textId="77777777" w:rsidR="007F6A24" w:rsidRPr="007F6A24" w:rsidRDefault="007F6A24" w:rsidP="007F6A24">
      <w:pPr>
        <w:numPr>
          <w:ilvl w:val="0"/>
          <w:numId w:val="83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Relancer SRV-2K19-0 :</w:t>
      </w:r>
    </w:p>
    <w:p w14:paraId="06BB4DBF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Start-Service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dhcpserver</w:t>
      </w:r>
    </w:p>
    <w:p w14:paraId="5AA25800" w14:textId="77777777" w:rsidR="007F6A24" w:rsidRPr="007F6A24" w:rsidRDefault="007F6A24" w:rsidP="007F6A24">
      <w:pPr>
        <w:numPr>
          <w:ilvl w:val="0"/>
          <w:numId w:val="8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 xml:space="preserve">Le client suivant reçoit à nouveau son bail depuis le serveur principal </w:t>
      </w:r>
      <w:r w:rsidRPr="007F6A24">
        <w:rPr>
          <w:rFonts w:ascii="Segoe UI Emoji" w:eastAsia="Times New Roman" w:hAnsi="Segoe UI Emoji" w:cs="Segoe UI Emoji"/>
          <w:color w:val="1F2328"/>
          <w:szCs w:val="24"/>
          <w:lang w:eastAsia="fr-FR"/>
        </w:rPr>
        <w:t>✔️</w:t>
      </w:r>
    </w:p>
    <w:p w14:paraId="2116DA02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39E5C858">
          <v:rect id="_x0000_i1067" style="width:0;height:3pt" o:hralign="center" o:hrstd="t" o:hr="t" fillcolor="#a0a0a0" stroked="f"/>
        </w:pict>
      </w:r>
    </w:p>
    <w:p w14:paraId="04B648AF" w14:textId="4A380EE7" w:rsidR="007F6A24" w:rsidRPr="00DB4BA6" w:rsidRDefault="007F6A24" w:rsidP="00DB4BA6">
      <w:pPr>
        <w:pStyle w:val="Titre2"/>
        <w:rPr>
          <w:lang w:val="fr-FR"/>
        </w:rPr>
      </w:pPr>
      <w:bookmarkStart w:id="132" w:name="_Toc216011918"/>
      <w:r w:rsidRPr="007F6A24">
        <w:t>🧠</w:t>
      </w:r>
      <w:r w:rsidRPr="00DB4BA6">
        <w:rPr>
          <w:lang w:val="fr-FR"/>
        </w:rPr>
        <w:t xml:space="preserve"> À </w:t>
      </w:r>
      <w:r w:rsidR="000F5B1B" w:rsidRPr="00DB4BA6">
        <w:rPr>
          <w:lang w:val="fr-FR"/>
        </w:rPr>
        <w:t>retenir</w:t>
      </w:r>
      <w:r w:rsidRPr="00DB4BA6">
        <w:rPr>
          <w:lang w:val="fr-FR"/>
        </w:rPr>
        <w:t xml:space="preserve"> pour les révisions</w:t>
      </w:r>
      <w:bookmarkEnd w:id="132"/>
    </w:p>
    <w:p w14:paraId="600F1FC3" w14:textId="77777777" w:rsidR="007F6A24" w:rsidRPr="007F6A24" w:rsidRDefault="007F6A24" w:rsidP="007F6A24">
      <w:pPr>
        <w:numPr>
          <w:ilvl w:val="0"/>
          <w:numId w:val="85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Un serveur DHCP peut gérer plusieurs étendues dans plusieurs réseaux si les relais sont configurés</w:t>
      </w:r>
    </w:p>
    <w:p w14:paraId="3F4272E7" w14:textId="77777777" w:rsidR="007F6A24" w:rsidRPr="007F6A24" w:rsidRDefault="007F6A24" w:rsidP="007F6A24">
      <w:pPr>
        <w:numPr>
          <w:ilvl w:val="0"/>
          <w:numId w:val="85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La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réservation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permet d'attribuer toujours la même IP à un client donné (via son MAC)</w:t>
      </w:r>
    </w:p>
    <w:p w14:paraId="733ED371" w14:textId="77777777" w:rsidR="007F6A24" w:rsidRPr="007F6A24" w:rsidRDefault="007F6A24" w:rsidP="007F6A24">
      <w:pPr>
        <w:numPr>
          <w:ilvl w:val="0"/>
          <w:numId w:val="85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Le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DHCP Relay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transmet les requêtes DORA entre les domaines de diffusion</w:t>
      </w:r>
    </w:p>
    <w:p w14:paraId="4C4299D9" w14:textId="77777777" w:rsidR="007F6A24" w:rsidRPr="007F6A24" w:rsidRDefault="007F6A24" w:rsidP="007F6A24">
      <w:pPr>
        <w:numPr>
          <w:ilvl w:val="0"/>
          <w:numId w:val="85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Le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Failover DHCP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offre de la redondance et évite les interruptions de service</w:t>
      </w:r>
    </w:p>
    <w:p w14:paraId="32150727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3F43B661">
          <v:rect id="_x0000_i1068" style="width:0;height:3pt" o:hralign="center" o:hrstd="t" o:hr="t" fillcolor="#a0a0a0" stroked="f"/>
        </w:pict>
      </w:r>
    </w:p>
    <w:p w14:paraId="6BC03D87" w14:textId="77777777" w:rsidR="007F6A24" w:rsidRPr="007F6A24" w:rsidRDefault="007F6A24" w:rsidP="00DB4BA6">
      <w:pPr>
        <w:pStyle w:val="Titre2"/>
      </w:pPr>
      <w:bookmarkStart w:id="133" w:name="_Toc216011919"/>
      <w:r w:rsidRPr="007F6A24">
        <w:t>📌 Bonnes pratiques professionnelles</w:t>
      </w:r>
      <w:bookmarkEnd w:id="133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52"/>
        <w:gridCol w:w="5510"/>
      </w:tblGrid>
      <w:tr w:rsidR="007F6A24" w:rsidRPr="007F6A24" w14:paraId="18570DEF" w14:textId="77777777">
        <w:trPr>
          <w:tblHeader/>
        </w:trPr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905667E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Pratique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F39D2C0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Pourquoi ?</w:t>
            </w:r>
          </w:p>
        </w:tc>
      </w:tr>
      <w:tr w:rsidR="007F6A24" w:rsidRPr="007F6A24" w14:paraId="1166B5E5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EBE38CD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Planifier les plages et exclusions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2960C67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Éviter les conflits IP</w:t>
            </w:r>
          </w:p>
        </w:tc>
      </w:tr>
      <w:tr w:rsidR="007F6A24" w:rsidRPr="007F6A24" w14:paraId="07DD92E8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2C5CC9F1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Réserver les IP des critiques équipements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EBBDB6B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Ne jamais risquer un changement d'IP serveur ou imprimante</w:t>
            </w:r>
          </w:p>
        </w:tc>
      </w:tr>
      <w:tr w:rsidR="007F6A24" w:rsidRPr="007F6A24" w14:paraId="50F441C3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A598BA5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Activer l'audit DHCP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384F3014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Suivre l'attribution des IPs</w:t>
            </w:r>
          </w:p>
        </w:tc>
      </w:tr>
      <w:tr w:rsidR="007F6A24" w:rsidRPr="007F6A24" w14:paraId="061A0D43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58BAF28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lastRenderedPageBreak/>
              <w:t>Tester avec</w:t>
            </w:r>
            <w:r w:rsidRPr="007F6A24">
              <w:rPr>
                <w:rFonts w:ascii="Consolas" w:eastAsia="Times New Roman" w:hAnsi="Consolas" w:cs="Courier New"/>
                <w:sz w:val="20"/>
                <w:szCs w:val="20"/>
                <w:lang w:eastAsia="fr-FR"/>
              </w:rPr>
              <w:t>ipconfig /renew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ACB58CA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Vérifier que les bons paramètres sont délivrés</w:t>
            </w:r>
          </w:p>
        </w:tc>
      </w:tr>
      <w:tr w:rsidR="007F6A24" w:rsidRPr="007F6A24" w14:paraId="70298CBE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307B6895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Mettre en place un basculement DHCP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0967DA2C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Maintien de service sans intervention manuelle</w:t>
            </w:r>
          </w:p>
        </w:tc>
      </w:tr>
    </w:tbl>
    <w:p w14:paraId="08D4FA87" w14:textId="77777777" w:rsidR="007F6A24" w:rsidRPr="007F6A24" w:rsidRDefault="007F6A24" w:rsidP="00441A23">
      <w:pPr>
        <w:pStyle w:val="Titre1"/>
        <w:rPr>
          <w:lang w:eastAsia="fr-FR"/>
        </w:rPr>
      </w:pPr>
      <w:bookmarkStart w:id="134" w:name="_Toc216011920"/>
      <w:r w:rsidRPr="007F6A24">
        <w:rPr>
          <w:lang w:eastAsia="fr-FR"/>
        </w:rPr>
        <w:t>Le service DNS</w:t>
      </w:r>
      <w:bookmarkEnd w:id="134"/>
    </w:p>
    <w:p w14:paraId="6D9BD067" w14:textId="77777777" w:rsidR="007F6A24" w:rsidRPr="00DB4BA6" w:rsidRDefault="007F6A24" w:rsidP="00DB4BA6">
      <w:pPr>
        <w:pStyle w:val="Titre2"/>
        <w:numPr>
          <w:ilvl w:val="0"/>
          <w:numId w:val="128"/>
        </w:numPr>
        <w:rPr>
          <w:lang w:val="fr-FR"/>
        </w:rPr>
      </w:pPr>
      <w:bookmarkStart w:id="135" w:name="_Toc216011921"/>
      <w:r w:rsidRPr="000F5B1B">
        <w:t>🌐</w:t>
      </w:r>
      <w:r w:rsidRPr="00DB4BA6">
        <w:rPr>
          <w:lang w:val="fr-FR"/>
        </w:rPr>
        <w:t xml:space="preserve"> Qu'est-ce que le DNS ?</w:t>
      </w:r>
      <w:bookmarkEnd w:id="135"/>
    </w:p>
    <w:p w14:paraId="0D96E493" w14:textId="77777777" w:rsidR="007F6A24" w:rsidRPr="007F6A24" w:rsidRDefault="007F6A24" w:rsidP="007F6A24">
      <w:pPr>
        <w:shd w:val="clear" w:color="auto" w:fill="FFFFFF"/>
        <w:spacing w:after="240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Le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DNS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(Domain Name System) permet de traduire les noms de machines (FQDN) en adresses IP, et inversement.</w:t>
      </w:r>
    </w:p>
    <w:p w14:paraId="70CB9744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36" w:name="_Toc216011922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Exemples :</w:t>
      </w:r>
      <w:bookmarkEnd w:id="136"/>
    </w:p>
    <w:p w14:paraId="4D7710ED" w14:textId="77777777" w:rsidR="007F6A24" w:rsidRPr="007F6A24" w:rsidRDefault="007F6A24" w:rsidP="007F6A24">
      <w:pPr>
        <w:numPr>
          <w:ilvl w:val="0"/>
          <w:numId w:val="86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hyperlink r:id="rId8" w:history="1">
        <w:r w:rsidRPr="007F6A24">
          <w:rPr>
            <w:rFonts w:ascii="Segoe UI" w:eastAsia="Times New Roman" w:hAnsi="Segoe UI" w:cs="Segoe UI"/>
            <w:color w:val="0969DA"/>
            <w:szCs w:val="24"/>
            <w:u w:val="single"/>
            <w:lang w:eastAsia="fr-FR"/>
          </w:rPr>
          <w:t>www.google.com</w:t>
        </w:r>
      </w:hyperlink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→ 142.250.74.68</w:t>
      </w:r>
    </w:p>
    <w:p w14:paraId="6BD12C70" w14:textId="77777777" w:rsidR="007F6A24" w:rsidRPr="007F6A24" w:rsidRDefault="007F6A24" w:rsidP="007F6A24">
      <w:pPr>
        <w:numPr>
          <w:ilvl w:val="0"/>
          <w:numId w:val="8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\SRVFIC01\Partage → 192.168.10.1</w:t>
      </w:r>
    </w:p>
    <w:p w14:paraId="52A2A472" w14:textId="77777777" w:rsidR="007F6A24" w:rsidRPr="007F6A24" w:rsidRDefault="007F6A24" w:rsidP="007F6A2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Il remplace la gestion manuelle par le fichier 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hosts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local, tout en permettant un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espace de noms hiérarchique et distribué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.</w:t>
      </w:r>
    </w:p>
    <w:p w14:paraId="448B88A6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3A9C67FA">
          <v:rect id="_x0000_i1069" style="width:0;height:3pt" o:hralign="center" o:hrstd="t" o:hr="t" fillcolor="#a0a0a0" stroked="f"/>
        </w:pict>
      </w:r>
    </w:p>
    <w:p w14:paraId="38061CF9" w14:textId="77777777" w:rsidR="007F6A24" w:rsidRPr="007F6A24" w:rsidRDefault="007F6A24" w:rsidP="00DB4BA6">
      <w:pPr>
        <w:pStyle w:val="Titre2"/>
      </w:pPr>
      <w:bookmarkStart w:id="137" w:name="_Toc216011923"/>
      <w:r w:rsidRPr="007F6A24">
        <w:t>📖 Types de serveurs DNS</w:t>
      </w:r>
      <w:bookmarkEnd w:id="137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23"/>
        <w:gridCol w:w="5352"/>
      </w:tblGrid>
      <w:tr w:rsidR="007F6A24" w:rsidRPr="007F6A24" w14:paraId="35E63055" w14:textId="77777777">
        <w:trPr>
          <w:tblHeader/>
        </w:trPr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D926009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Rôle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37B2278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Fonction principale</w:t>
            </w:r>
          </w:p>
        </w:tc>
      </w:tr>
      <w:tr w:rsidR="007F6A24" w:rsidRPr="007F6A24" w14:paraId="2CCBA334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AD90571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Hébergement DNS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2B2B4B7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Fait autorité sur un ou plusieurs espaces de noms</w:t>
            </w:r>
          </w:p>
        </w:tc>
      </w:tr>
      <w:tr w:rsidR="007F6A24" w:rsidRPr="007F6A24" w14:paraId="537BDBF0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B40C9C0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Résolveur DNS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F8885A5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Interroger d'autres serveurs pour résoudre des noms</w:t>
            </w:r>
          </w:p>
        </w:tc>
      </w:tr>
    </w:tbl>
    <w:p w14:paraId="51B16D96" w14:textId="77777777" w:rsidR="007F6A24" w:rsidRPr="007F6A24" w:rsidRDefault="007F6A24" w:rsidP="007F6A2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59636E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59636E"/>
          <w:szCs w:val="24"/>
          <w:lang w:eastAsia="fr-FR"/>
        </w:rPr>
        <w:t>Un même serveur peut être </w:t>
      </w:r>
      <w:r w:rsidRPr="007F6A24">
        <w:rPr>
          <w:rFonts w:ascii="Segoe UI" w:eastAsia="Times New Roman" w:hAnsi="Segoe UI" w:cs="Segoe UI"/>
          <w:b/>
          <w:bCs/>
          <w:color w:val="59636E"/>
          <w:szCs w:val="24"/>
          <w:lang w:eastAsia="fr-FR"/>
        </w:rPr>
        <w:t>hébergeur et résolveur</w:t>
      </w:r>
      <w:r w:rsidRPr="007F6A24">
        <w:rPr>
          <w:rFonts w:ascii="Segoe UI" w:eastAsia="Times New Roman" w:hAnsi="Segoe UI" w:cs="Segoe UI"/>
          <w:color w:val="59636E"/>
          <w:szCs w:val="24"/>
          <w:lang w:eastAsia="fr-FR"/>
        </w:rPr>
        <w:t> à la fois.</w:t>
      </w:r>
    </w:p>
    <w:p w14:paraId="1EC606CF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38" w:name="_Toc216011924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Types de requêtes</w:t>
      </w:r>
      <w:bookmarkEnd w:id="138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4"/>
        <w:gridCol w:w="5736"/>
      </w:tblGrid>
      <w:tr w:rsidR="007F6A24" w:rsidRPr="007F6A24" w14:paraId="0BDECB34" w14:textId="77777777">
        <w:trPr>
          <w:tblHeader/>
        </w:trPr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2DFFFB95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Type de requête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0634870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Fonctionnement</w:t>
            </w:r>
          </w:p>
        </w:tc>
      </w:tr>
      <w:tr w:rsidR="007F6A24" w:rsidRPr="007F6A24" w14:paraId="7EB47A35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D264D8C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Récursif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179F4E3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Le serveur DNS </w:t>
            </w: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doit</w:t>
            </w: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 répondre à la question</w:t>
            </w:r>
          </w:p>
        </w:tc>
      </w:tr>
      <w:tr w:rsidR="007F6A24" w:rsidRPr="007F6A24" w14:paraId="7F9EA10A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CC149F9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Itératif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E3FC613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Le serveur DNS </w:t>
            </w: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suggère un autre serveur</w:t>
            </w: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 à interroger</w:t>
            </w:r>
          </w:p>
        </w:tc>
      </w:tr>
    </w:tbl>
    <w:p w14:paraId="0394EA2F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1D4DA376">
          <v:rect id="_x0000_i1070" style="width:0;height:3pt" o:hralign="center" o:hrstd="t" o:hr="t" fillcolor="#a0a0a0" stroked="f"/>
        </w:pict>
      </w:r>
    </w:p>
    <w:p w14:paraId="02E8AFC5" w14:textId="77777777" w:rsidR="007F6A24" w:rsidRPr="007F6A24" w:rsidRDefault="007F6A24" w:rsidP="00DB4BA6">
      <w:pPr>
        <w:pStyle w:val="Titre2"/>
      </w:pPr>
      <w:bookmarkStart w:id="139" w:name="_Toc216011925"/>
      <w:r w:rsidRPr="007F6A24">
        <w:lastRenderedPageBreak/>
        <w:t>🛠️ Installation du rôle DNS</w:t>
      </w:r>
      <w:bookmarkEnd w:id="139"/>
    </w:p>
    <w:p w14:paraId="33ABCFDD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40" w:name="_Toc216011926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Via l'interface graphique</w:t>
      </w:r>
      <w:bookmarkEnd w:id="140"/>
    </w:p>
    <w:p w14:paraId="61522D13" w14:textId="77777777" w:rsidR="007F6A24" w:rsidRPr="007F6A24" w:rsidRDefault="007F6A24" w:rsidP="007F6A24">
      <w:pPr>
        <w:numPr>
          <w:ilvl w:val="0"/>
          <w:numId w:val="87"/>
        </w:num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Gestionnaire de serveur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&gt; 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Add Roles and Features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&gt;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DNS Server</w:t>
      </w:r>
    </w:p>
    <w:p w14:paraId="28980FF0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val="en-US" w:eastAsia="fr-FR"/>
        </w:rPr>
      </w:pPr>
      <w:bookmarkStart w:id="141" w:name="_Toc216011927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val="en-US" w:eastAsia="fr-FR"/>
        </w:rPr>
        <w:t xml:space="preserve"> Via PowerShell</w:t>
      </w:r>
      <w:bookmarkEnd w:id="141"/>
    </w:p>
    <w:p w14:paraId="6CA84273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Install-WindowsFeature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Name DNS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IncludeManagementTools</w:t>
      </w:r>
    </w:p>
    <w:p w14:paraId="0E0A34EF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42" w:name="_Toc216011928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Ajout de zones (GUI ou PowerShell)</w:t>
      </w:r>
      <w:bookmarkEnd w:id="142"/>
    </w:p>
    <w:p w14:paraId="389D71BE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Add-DnsServerPrimaryZone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Name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eastAsia="fr-FR"/>
        </w:rPr>
        <w:t>"mondomaine.lcl"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ZoneFile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eastAsia="fr-FR"/>
        </w:rPr>
        <w:t>"mondomaine.lcl.dns"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DynamicUpdate Secure</w:t>
      </w:r>
    </w:p>
    <w:p w14:paraId="0B21535A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4684B4D7">
          <v:rect id="_x0000_i1071" style="width:0;height:3pt" o:hralign="center" o:hrstd="t" o:hr="t" fillcolor="#a0a0a0" stroked="f"/>
        </w:pict>
      </w:r>
    </w:p>
    <w:p w14:paraId="1887688F" w14:textId="77777777" w:rsidR="007F6A24" w:rsidRPr="007F6A24" w:rsidRDefault="007F6A24" w:rsidP="00DB4BA6">
      <w:pPr>
        <w:pStyle w:val="Titre2"/>
      </w:pPr>
      <w:bookmarkStart w:id="143" w:name="_Toc216011929"/>
      <w:r w:rsidRPr="007F6A24">
        <w:t>🗺️ Zones DNS et enregistrements</w:t>
      </w:r>
      <w:bookmarkEnd w:id="143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70"/>
        <w:gridCol w:w="5209"/>
      </w:tblGrid>
      <w:tr w:rsidR="007F6A24" w:rsidRPr="007F6A24" w14:paraId="7358FE80" w14:textId="77777777">
        <w:trPr>
          <w:tblHeader/>
        </w:trPr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DC2E6A8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Type de zone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917710E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Description</w:t>
            </w:r>
          </w:p>
        </w:tc>
      </w:tr>
      <w:tr w:rsidR="007F6A24" w:rsidRPr="007F6A24" w14:paraId="6C8B4F3F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38285B3A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Zone directe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F409B1B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Associer un nom à une adresse IP ( </w:t>
            </w:r>
            <w:r w:rsidRPr="007F6A24">
              <w:rPr>
                <w:rFonts w:ascii="Consolas" w:eastAsia="Times New Roman" w:hAnsi="Consolas" w:cs="Courier New"/>
                <w:sz w:val="20"/>
                <w:szCs w:val="20"/>
                <w:lang w:eastAsia="fr-FR"/>
              </w:rPr>
              <w:t>A</w:t>
            </w: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, </w:t>
            </w:r>
            <w:r w:rsidRPr="007F6A24">
              <w:rPr>
                <w:rFonts w:ascii="Consolas" w:eastAsia="Times New Roman" w:hAnsi="Consolas" w:cs="Courier New"/>
                <w:sz w:val="20"/>
                <w:szCs w:val="20"/>
                <w:lang w:eastAsia="fr-FR"/>
              </w:rPr>
              <w:t>CNAME</w:t>
            </w: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, </w:t>
            </w:r>
            <w:r w:rsidRPr="007F6A24">
              <w:rPr>
                <w:rFonts w:ascii="Consolas" w:eastAsia="Times New Roman" w:hAnsi="Consolas" w:cs="Courier New"/>
                <w:sz w:val="20"/>
                <w:szCs w:val="20"/>
                <w:lang w:eastAsia="fr-FR"/>
              </w:rPr>
              <w:t>MX</w:t>
            </w: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...)</w:t>
            </w:r>
          </w:p>
        </w:tc>
      </w:tr>
      <w:tr w:rsidR="007F6A24" w:rsidRPr="007F6A24" w14:paraId="523BDE7A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376C0837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Zone inverse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6840836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Associer une adresse IP à un nom ( </w:t>
            </w:r>
            <w:r w:rsidRPr="007F6A24">
              <w:rPr>
                <w:rFonts w:ascii="Consolas" w:eastAsia="Times New Roman" w:hAnsi="Consolas" w:cs="Courier New"/>
                <w:sz w:val="20"/>
                <w:szCs w:val="20"/>
                <w:lang w:eastAsia="fr-FR"/>
              </w:rPr>
              <w:t>PTR</w:t>
            </w: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)</w:t>
            </w:r>
          </w:p>
        </w:tc>
      </w:tr>
      <w:tr w:rsidR="007F6A24" w:rsidRPr="007F6A24" w14:paraId="47A3E078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DD2C682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Zone secondaire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A166169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Copie en lecture seule d'une zone primaire</w:t>
            </w:r>
          </w:p>
        </w:tc>
      </w:tr>
    </w:tbl>
    <w:p w14:paraId="74E74803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44" w:name="_Toc216011930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Exemples d'enregistrements :</w:t>
      </w:r>
      <w:bookmarkEnd w:id="144"/>
    </w:p>
    <w:p w14:paraId="67C294EC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Add-DnsServerResourceRecordA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Name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eastAsia="fr-FR"/>
        </w:rPr>
        <w:t>"SRVFILE"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ZoneName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eastAsia="fr-FR"/>
        </w:rPr>
        <w:t>"mondomaine.lcl"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IPv4Address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eastAsia="fr-FR"/>
        </w:rPr>
        <w:t>"192.168.0.10"</w:t>
      </w:r>
    </w:p>
    <w:p w14:paraId="2ED80910" w14:textId="77777777" w:rsidR="007F6A24" w:rsidRPr="00204A5A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</w:pPr>
      <w:r w:rsidRPr="00204A5A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Add-DnsServerResourceRecordPtr</w:t>
      </w:r>
      <w:r w:rsidRPr="00204A5A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204A5A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204A5A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Name </w:t>
      </w:r>
      <w:r w:rsidRPr="00204A5A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"10"</w:t>
      </w:r>
      <w:r w:rsidRPr="00204A5A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204A5A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204A5A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ZoneName </w:t>
      </w:r>
      <w:r w:rsidRPr="00204A5A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"0.168.192.in-addr.arpa"</w:t>
      </w:r>
      <w:r w:rsidRPr="00204A5A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204A5A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204A5A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PtrDomainName </w:t>
      </w:r>
      <w:r w:rsidRPr="00204A5A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"SRVFILE.mondomaine.lcl"</w:t>
      </w:r>
    </w:p>
    <w:p w14:paraId="30E070CC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6C1A872D">
          <v:rect id="_x0000_i1072" style="width:0;height:3pt" o:hralign="center" o:hrstd="t" o:hr="t" fillcolor="#a0a0a0" stroked="f"/>
        </w:pict>
      </w:r>
    </w:p>
    <w:p w14:paraId="2D540E9D" w14:textId="77777777" w:rsidR="007F6A24" w:rsidRPr="00DB4BA6" w:rsidRDefault="007F6A24" w:rsidP="00DB4BA6">
      <w:pPr>
        <w:pStyle w:val="Titre2"/>
        <w:rPr>
          <w:lang w:val="fr-FR"/>
        </w:rPr>
      </w:pPr>
      <w:bookmarkStart w:id="145" w:name="_Toc216011931"/>
      <w:r w:rsidRPr="007F6A24">
        <w:t>🔄</w:t>
      </w:r>
      <w:r w:rsidRPr="00DB4BA6">
        <w:rPr>
          <w:lang w:val="fr-FR"/>
        </w:rPr>
        <w:t xml:space="preserve"> Mise à jour dynamique et transfert de zone</w:t>
      </w:r>
      <w:bookmarkEnd w:id="145"/>
    </w:p>
    <w:p w14:paraId="0CC161F9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46" w:name="_Toc216011932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>Enregistrements dynamiques</w:t>
      </w:r>
      <w:bookmarkEnd w:id="146"/>
    </w:p>
    <w:p w14:paraId="71D84520" w14:textId="77777777" w:rsidR="007F6A24" w:rsidRPr="007F6A24" w:rsidRDefault="007F6A24" w:rsidP="007F6A24">
      <w:pPr>
        <w:numPr>
          <w:ilvl w:val="0"/>
          <w:numId w:val="88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Active Directory permet l'enregistrement automatique des postes membres du domaine</w:t>
      </w:r>
    </w:p>
    <w:p w14:paraId="10E0DB42" w14:textId="77777777" w:rsidR="007F6A24" w:rsidRPr="007F6A24" w:rsidRDefault="007F6A24" w:rsidP="007F6A24">
      <w:pPr>
        <w:numPr>
          <w:ilvl w:val="0"/>
          <w:numId w:val="88"/>
        </w:numPr>
        <w:shd w:val="clear" w:color="auto" w:fill="FFFFFF"/>
        <w:spacing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Sinon : 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ipconfig /registerdns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à la main</w:t>
      </w:r>
    </w:p>
    <w:p w14:paraId="1D48258E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47" w:name="_Toc216011933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lastRenderedPageBreak/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Transfert de zone</w:t>
      </w:r>
      <w:bookmarkEnd w:id="147"/>
    </w:p>
    <w:p w14:paraId="73D5835D" w14:textId="77777777" w:rsidR="007F6A24" w:rsidRPr="007F6A24" w:rsidRDefault="007F6A24" w:rsidP="007F6A24">
      <w:pPr>
        <w:numPr>
          <w:ilvl w:val="0"/>
          <w:numId w:val="89"/>
        </w:num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Autoriser sur le maître : onglet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Transfert de zone</w:t>
      </w:r>
    </w:p>
    <w:p w14:paraId="611D6B43" w14:textId="77777777" w:rsidR="007F6A24" w:rsidRPr="007F6A24" w:rsidRDefault="007F6A24" w:rsidP="007F6A24">
      <w:pPr>
        <w:numPr>
          <w:ilvl w:val="0"/>
          <w:numId w:val="89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Créer une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zone secondaire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sur l'esclave avec l'IP du maître</w:t>
      </w:r>
    </w:p>
    <w:p w14:paraId="40A8D982" w14:textId="77777777" w:rsidR="007F6A24" w:rsidRPr="007F6A24" w:rsidRDefault="007F6A24" w:rsidP="007F6A24">
      <w:pPr>
        <w:numPr>
          <w:ilvl w:val="0"/>
          <w:numId w:val="89"/>
        </w:numPr>
        <w:shd w:val="clear" w:color="auto" w:fill="FFFFFF"/>
        <w:spacing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Type de transfert : 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AXFR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(complet) ou 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IXFR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(incrémental)</w:t>
      </w:r>
    </w:p>
    <w:p w14:paraId="28AD26D8" w14:textId="77777777" w:rsidR="007F6A24" w:rsidRPr="007F6A24" w:rsidRDefault="007F6A24" w:rsidP="007F6A2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59636E"/>
          <w:szCs w:val="24"/>
          <w:lang w:eastAsia="fr-FR"/>
        </w:rPr>
      </w:pPr>
      <w:r w:rsidRPr="007F6A24">
        <w:rPr>
          <w:rFonts w:ascii="Segoe UI Emoji" w:eastAsia="Times New Roman" w:hAnsi="Segoe UI Emoji" w:cs="Segoe UI Emoji"/>
          <w:color w:val="59636E"/>
          <w:szCs w:val="24"/>
          <w:lang w:eastAsia="fr-FR"/>
        </w:rPr>
        <w:t>⚠️</w:t>
      </w:r>
      <w:r w:rsidRPr="007F6A24">
        <w:rPr>
          <w:rFonts w:ascii="Segoe UI" w:eastAsia="Times New Roman" w:hAnsi="Segoe UI" w:cs="Segoe UI"/>
          <w:color w:val="59636E"/>
          <w:szCs w:val="24"/>
          <w:lang w:eastAsia="fr-FR"/>
        </w:rPr>
        <w:t>Zones secondaires = lecture seule</w:t>
      </w:r>
    </w:p>
    <w:p w14:paraId="15B80569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50C0B8D7">
          <v:rect id="_x0000_i1073" style="width:0;height:3pt" o:hralign="center" o:hrstd="t" o:hr="t" fillcolor="#a0a0a0" stroked="f"/>
        </w:pict>
      </w:r>
    </w:p>
    <w:p w14:paraId="4FB457EC" w14:textId="77777777" w:rsidR="007F6A24" w:rsidRPr="007F6A24" w:rsidRDefault="007F6A24" w:rsidP="00DB4BA6">
      <w:pPr>
        <w:pStyle w:val="Titre2"/>
      </w:pPr>
      <w:bookmarkStart w:id="148" w:name="_Toc216011934"/>
      <w:r w:rsidRPr="007F6A24">
        <w:t>🧩 Sous-domaines et délégations</w:t>
      </w:r>
      <w:bookmarkEnd w:id="148"/>
    </w:p>
    <w:p w14:paraId="549DDD36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49" w:name="_Toc216011935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Sous-domaine intégré</w:t>
      </w:r>
      <w:bookmarkEnd w:id="149"/>
    </w:p>
    <w:p w14:paraId="473C50B6" w14:textId="77777777" w:rsidR="007F6A24" w:rsidRPr="007F6A24" w:rsidRDefault="007F6A24" w:rsidP="007F6A24">
      <w:pPr>
        <w:numPr>
          <w:ilvl w:val="0"/>
          <w:numId w:val="90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Ajout d'enregistrements dans la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même zone principale</w:t>
      </w:r>
    </w:p>
    <w:p w14:paraId="6FF125C3" w14:textId="77777777" w:rsidR="007F6A24" w:rsidRPr="007F6A24" w:rsidRDefault="007F6A24" w:rsidP="007F6A24">
      <w:pPr>
        <w:numPr>
          <w:ilvl w:val="0"/>
          <w:numId w:val="90"/>
        </w:numPr>
        <w:shd w:val="clear" w:color="auto" w:fill="FFFFFF"/>
        <w:spacing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Exemple : 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srv1.rennes.mondomaine.lcl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dans la zone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mondomaine.lcl</w:t>
      </w:r>
    </w:p>
    <w:p w14:paraId="1142AD44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50" w:name="_Toc216011936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Délégation de zone</w:t>
      </w:r>
      <w:bookmarkEnd w:id="150"/>
    </w:p>
    <w:p w14:paraId="45FDD442" w14:textId="77777777" w:rsidR="007F6A24" w:rsidRPr="007F6A24" w:rsidRDefault="007F6A24" w:rsidP="007F6A24">
      <w:pPr>
        <w:numPr>
          <w:ilvl w:val="0"/>
          <w:numId w:val="9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La gestion du sous-domaine est déléguée à un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autre serveur DNS</w:t>
      </w:r>
    </w:p>
    <w:p w14:paraId="35C4B78D" w14:textId="77777777" w:rsidR="007F6A24" w:rsidRPr="007F6A24" w:rsidRDefault="007F6A24" w:rsidP="007F6A24">
      <w:pPr>
        <w:numPr>
          <w:ilvl w:val="0"/>
          <w:numId w:val="9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Exemple :</w:t>
      </w:r>
    </w:p>
    <w:p w14:paraId="56C27250" w14:textId="77777777" w:rsidR="007F6A24" w:rsidRPr="007F6A24" w:rsidRDefault="007F6A24" w:rsidP="007F6A24">
      <w:pPr>
        <w:numPr>
          <w:ilvl w:val="1"/>
          <w:numId w:val="91"/>
        </w:num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rennes.mondomaine.lcl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délégué vers le serveur DNS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10.2.0.1</w:t>
      </w:r>
    </w:p>
    <w:p w14:paraId="7CA85BF2" w14:textId="77777777" w:rsidR="007F6A24" w:rsidRPr="007F6A24" w:rsidRDefault="007F6A24" w:rsidP="007F6A24">
      <w:pPr>
        <w:numPr>
          <w:ilvl w:val="1"/>
          <w:numId w:val="9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Création d'une zone principale sur ce serveur</w:t>
      </w:r>
    </w:p>
    <w:p w14:paraId="61DC60E7" w14:textId="77777777" w:rsidR="007F6A24" w:rsidRPr="007F6A24" w:rsidRDefault="007F6A24" w:rsidP="007F6A24">
      <w:pPr>
        <w:numPr>
          <w:ilvl w:val="1"/>
          <w:numId w:val="9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Sur le maître, clic droit &gt; Nouvelle délégation &gt; IP cible</w:t>
      </w:r>
    </w:p>
    <w:p w14:paraId="5E7E5FD9" w14:textId="7E26EF75" w:rsidR="00441A23" w:rsidRDefault="00000000" w:rsidP="007F6A24">
      <w:pPr>
        <w:spacing w:before="360" w:after="360" w:line="240" w:lineRule="auto"/>
        <w:rPr>
          <w:rFonts w:ascii="Times New Roman" w:eastAsia="Times New Roman" w:hAnsi="Times New Roman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0C7FF4BD">
          <v:rect id="_x0000_i1074" style="width:0;height:3pt" o:hralign="center" o:hrstd="t" o:hr="t" fillcolor="#a0a0a0" stroked="f"/>
        </w:pict>
      </w:r>
    </w:p>
    <w:p w14:paraId="07D7D584" w14:textId="77777777" w:rsidR="007F6A24" w:rsidRPr="007F6A24" w:rsidRDefault="00441A23" w:rsidP="00441A23">
      <w:pPr>
        <w:rPr>
          <w:rFonts w:ascii="Segoe UI" w:hAnsi="Segoe UI" w:cs="Segoe UI"/>
          <w:lang w:eastAsia="fr-FR"/>
        </w:rPr>
      </w:pPr>
      <w:r>
        <w:rPr>
          <w:lang w:eastAsia="fr-FR"/>
        </w:rPr>
        <w:br w:type="page"/>
      </w:r>
    </w:p>
    <w:p w14:paraId="312FF12F" w14:textId="77777777" w:rsidR="007F6A24" w:rsidRPr="007F6A24" w:rsidRDefault="007F6A24" w:rsidP="00DB4BA6">
      <w:pPr>
        <w:pStyle w:val="Titre2"/>
      </w:pPr>
      <w:bookmarkStart w:id="151" w:name="_Toc216011937"/>
      <w:r w:rsidRPr="007F6A24">
        <w:t>🔁 Redirections et cache</w:t>
      </w:r>
      <w:bookmarkEnd w:id="151"/>
    </w:p>
    <w:p w14:paraId="17445A63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52" w:name="_Toc216011938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Redirection non conditionnelle</w:t>
      </w:r>
      <w:bookmarkEnd w:id="152"/>
    </w:p>
    <w:p w14:paraId="344C584A" w14:textId="77777777" w:rsidR="007F6A24" w:rsidRPr="007F6A24" w:rsidRDefault="007F6A24" w:rsidP="007F6A24">
      <w:pPr>
        <w:numPr>
          <w:ilvl w:val="0"/>
          <w:numId w:val="9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Toutes les requêtes externes passent par un DNS spécifique (ex : celui de l'opérateur)</w:t>
      </w:r>
    </w:p>
    <w:p w14:paraId="6FE3DDEE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53" w:name="_Toc216011939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Redirection conditionnelle</w:t>
      </w:r>
      <w:bookmarkEnd w:id="153"/>
    </w:p>
    <w:p w14:paraId="13C5E581" w14:textId="380374E6" w:rsidR="007F6A24" w:rsidRPr="007F6A24" w:rsidRDefault="007F6A24" w:rsidP="007F6A24">
      <w:pPr>
        <w:numPr>
          <w:ilvl w:val="0"/>
          <w:numId w:val="93"/>
        </w:num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Par domaine (ex : pour </w:t>
      </w:r>
      <w:r w:rsidR="00441A23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AFPA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gme.lcl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, aller vers 10.0.0.254)</w:t>
      </w:r>
    </w:p>
    <w:p w14:paraId="2A024B06" w14:textId="77777777" w:rsidR="007F6A24" w:rsidRPr="007F6A24" w:rsidRDefault="007F6A24" w:rsidP="007F6A24">
      <w:pPr>
        <w:numPr>
          <w:ilvl w:val="0"/>
          <w:numId w:val="93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Optimiser les résolutions fréquentes ou privées</w:t>
      </w:r>
    </w:p>
    <w:p w14:paraId="3504F1C2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54" w:name="_Toc216011940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Mise en cache DNS</w:t>
      </w:r>
      <w:bookmarkEnd w:id="154"/>
    </w:p>
    <w:p w14:paraId="19BB6B62" w14:textId="77777777" w:rsidR="007F6A24" w:rsidRPr="007F6A24" w:rsidRDefault="007F6A24" w:rsidP="007F6A24">
      <w:pPr>
        <w:numPr>
          <w:ilvl w:val="0"/>
          <w:numId w:val="9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TTL propre à chaque enregistrement</w:t>
      </w:r>
    </w:p>
    <w:p w14:paraId="46134227" w14:textId="77777777" w:rsidR="007F6A24" w:rsidRPr="007F6A24" w:rsidRDefault="007F6A24" w:rsidP="007F6A24">
      <w:pPr>
        <w:numPr>
          <w:ilvl w:val="0"/>
          <w:numId w:val="94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Visible via :</w:t>
      </w:r>
    </w:p>
    <w:p w14:paraId="6BDDAACE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Clear-DnsClientCache</w:t>
      </w:r>
    </w:p>
    <w:p w14:paraId="31EE9C78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23DCA7F7">
          <v:rect id="_x0000_i1075" style="width:0;height:3pt" o:hralign="center" o:hrstd="t" o:hr="t" fillcolor="#a0a0a0" stroked="f"/>
        </w:pict>
      </w:r>
    </w:p>
    <w:p w14:paraId="29F57658" w14:textId="2142DEF6" w:rsidR="007F6A24" w:rsidRPr="00DB4BA6" w:rsidRDefault="007F6A24" w:rsidP="00DB4BA6">
      <w:pPr>
        <w:pStyle w:val="Titre2"/>
        <w:rPr>
          <w:lang w:val="fr-FR"/>
        </w:rPr>
      </w:pPr>
      <w:bookmarkStart w:id="155" w:name="_Toc216011941"/>
      <w:r w:rsidRPr="007F6A24">
        <w:t>🧠</w:t>
      </w:r>
      <w:r w:rsidRPr="00DB4BA6">
        <w:rPr>
          <w:lang w:val="fr-FR"/>
        </w:rPr>
        <w:t xml:space="preserve"> À </w:t>
      </w:r>
      <w:r w:rsidR="000F5B1B" w:rsidRPr="00DB4BA6">
        <w:rPr>
          <w:lang w:val="fr-FR"/>
        </w:rPr>
        <w:t>retenir</w:t>
      </w:r>
      <w:r w:rsidRPr="00DB4BA6">
        <w:rPr>
          <w:lang w:val="fr-FR"/>
        </w:rPr>
        <w:t xml:space="preserve"> pour les révisions</w:t>
      </w:r>
      <w:bookmarkEnd w:id="155"/>
    </w:p>
    <w:p w14:paraId="48C9E423" w14:textId="77777777" w:rsidR="007F6A24" w:rsidRPr="007F6A24" w:rsidRDefault="007F6A24" w:rsidP="007F6A24">
      <w:pPr>
        <w:numPr>
          <w:ilvl w:val="0"/>
          <w:numId w:val="95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Le DNS est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indispensable à Active Directory</w:t>
      </w:r>
    </w:p>
    <w:p w14:paraId="0441E836" w14:textId="77777777" w:rsidR="007F6A24" w:rsidRPr="007F6A24" w:rsidRDefault="007F6A24" w:rsidP="007F6A24">
      <w:pPr>
        <w:numPr>
          <w:ilvl w:val="0"/>
          <w:numId w:val="95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Il permet la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résolution directe et inverse</w:t>
      </w:r>
    </w:p>
    <w:p w14:paraId="6F761CC2" w14:textId="77777777" w:rsidR="007F6A24" w:rsidRPr="007F6A24" w:rsidRDefault="007F6A24" w:rsidP="007F6A24">
      <w:pPr>
        <w:numPr>
          <w:ilvl w:val="0"/>
          <w:numId w:val="95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Il gère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SOA, NS, A, CNAME, PTR, MX, SRV...</w:t>
      </w:r>
    </w:p>
    <w:p w14:paraId="213A20B6" w14:textId="77777777" w:rsidR="007F6A24" w:rsidRPr="007F6A24" w:rsidRDefault="007F6A24" w:rsidP="007F6A24">
      <w:pPr>
        <w:numPr>
          <w:ilvl w:val="0"/>
          <w:numId w:val="95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Les zones secondaires sont en lecture seule</w:t>
      </w:r>
    </w:p>
    <w:p w14:paraId="4E059EB0" w14:textId="77777777" w:rsidR="007F6A24" w:rsidRPr="007F6A24" w:rsidRDefault="007F6A24" w:rsidP="007F6A24">
      <w:pPr>
        <w:numPr>
          <w:ilvl w:val="0"/>
          <w:numId w:val="95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Le DNS est un service critique →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superviser les journaux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et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sécuriser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son utilisation</w:t>
      </w:r>
    </w:p>
    <w:p w14:paraId="48A5A519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63247623">
          <v:rect id="_x0000_i1076" style="width:0;height:3pt" o:hralign="center" o:hrstd="t" o:hr="t" fillcolor="#a0a0a0" stroked="f"/>
        </w:pict>
      </w:r>
    </w:p>
    <w:p w14:paraId="15BB7DC9" w14:textId="77777777" w:rsidR="007F6A24" w:rsidRPr="007F6A24" w:rsidRDefault="007F6A24" w:rsidP="00DB4BA6">
      <w:pPr>
        <w:pStyle w:val="Titre2"/>
      </w:pPr>
      <w:bookmarkStart w:id="156" w:name="_Toc216011942"/>
      <w:r w:rsidRPr="007F6A24">
        <w:t>📌 Bonnes pratiques professionnelles</w:t>
      </w:r>
      <w:bookmarkEnd w:id="156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20"/>
        <w:gridCol w:w="5742"/>
      </w:tblGrid>
      <w:tr w:rsidR="007F6A24" w:rsidRPr="007F6A24" w14:paraId="6DD08C5C" w14:textId="77777777">
        <w:trPr>
          <w:tblHeader/>
        </w:trPr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4D5495B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Pratique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56C10E3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Pourquoi ?</w:t>
            </w:r>
          </w:p>
        </w:tc>
      </w:tr>
      <w:tr w:rsidR="007F6A24" w:rsidRPr="007F6A24" w14:paraId="7FB08736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4A59297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Toujours créer une zone inverse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0EF59DB9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Pour que les outils (nslookup, monitoring...) fonctionnent</w:t>
            </w:r>
          </w:p>
        </w:tc>
      </w:tr>
      <w:tr w:rsidR="007F6A24" w:rsidRPr="007F6A24" w14:paraId="678E8F77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32402DFC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Activer les mises à jour sécurisées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330F0B1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Empêche des enregistrements DNS non autorisés</w:t>
            </w:r>
          </w:p>
        </w:tc>
      </w:tr>
      <w:tr w:rsidR="007F6A24" w:rsidRPr="007F6A24" w14:paraId="1C8F5A7B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322A7E9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lastRenderedPageBreak/>
              <w:t>Utiliser des noms de zones cohérentes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3909420" w14:textId="4E4C3E89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Pour maint</w:t>
            </w:r>
            <w:r w:rsidR="00441A23">
              <w:rPr>
                <w:rFonts w:ascii="Times New Roman" w:eastAsia="Times New Roman" w:hAnsi="Times New Roman"/>
                <w:szCs w:val="24"/>
                <w:lang w:eastAsia="fr-FR"/>
              </w:rPr>
              <w:t>AFPA</w:t>
            </w: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r une arborescence propre et compréhensible</w:t>
            </w:r>
          </w:p>
        </w:tc>
      </w:tr>
      <w:tr w:rsidR="007F6A24" w:rsidRPr="007F6A24" w14:paraId="5CD59A5F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28EE5C5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Créer des redirecteurs conditionnels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F117C2C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Pour la performance et la gestion de domaines multiples</w:t>
            </w:r>
          </w:p>
        </w:tc>
      </w:tr>
      <w:tr w:rsidR="007F6A24" w:rsidRPr="007F6A24" w14:paraId="7221E5F9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0990080E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Sauvegarder la configuration DNS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591B6E2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Zone fichiers + paramètres DNS à sauvegarder régulièrement</w:t>
            </w:r>
          </w:p>
        </w:tc>
      </w:tr>
    </w:tbl>
    <w:p w14:paraId="33D2DF31" w14:textId="77777777" w:rsidR="007F6A24" w:rsidRPr="007F6A24" w:rsidRDefault="007F6A24" w:rsidP="00441A23">
      <w:pPr>
        <w:pStyle w:val="Titre1"/>
        <w:rPr>
          <w:lang w:eastAsia="fr-FR"/>
        </w:rPr>
      </w:pPr>
      <w:bookmarkStart w:id="157" w:name="_Toc216011943"/>
      <w:r w:rsidRPr="007F6A24">
        <w:rPr>
          <w:lang w:eastAsia="fr-FR"/>
        </w:rPr>
        <w:t>TP 1 à 4 – Service DNS : Résolveur, Hébergeur, Redondance, Délégation</w:t>
      </w:r>
      <w:bookmarkEnd w:id="157"/>
    </w:p>
    <w:p w14:paraId="3BC92116" w14:textId="77777777" w:rsidR="007F6A24" w:rsidRPr="007F6A24" w:rsidRDefault="007F6A24" w:rsidP="00DB4BA6">
      <w:pPr>
        <w:pStyle w:val="Titre2"/>
        <w:numPr>
          <w:ilvl w:val="0"/>
          <w:numId w:val="129"/>
        </w:numPr>
      </w:pPr>
      <w:bookmarkStart w:id="158" w:name="_Toc216011944"/>
      <w:r w:rsidRPr="000F5B1B">
        <w:t>✅</w:t>
      </w:r>
      <w:r w:rsidRPr="007F6A24">
        <w:t xml:space="preserve"> TP 1 – Résolveur DNS</w:t>
      </w:r>
      <w:bookmarkEnd w:id="158"/>
    </w:p>
    <w:p w14:paraId="2E070B01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59" w:name="_Toc216011945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Étapes de configuration</w:t>
      </w:r>
      <w:bookmarkEnd w:id="159"/>
    </w:p>
    <w:p w14:paraId="5F3E002D" w14:textId="77777777" w:rsidR="007F6A24" w:rsidRPr="007F6A24" w:rsidRDefault="007F6A24" w:rsidP="007F6A24">
      <w:pPr>
        <w:numPr>
          <w:ilvl w:val="0"/>
          <w:numId w:val="96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Installation du rôle DNS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sur SRV-DNS (non-contrôleur de domaine)</w:t>
      </w:r>
    </w:p>
    <w:p w14:paraId="68999DE1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Install-WindowsFeature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Name DNS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IncludeManagementTools</w:t>
      </w:r>
    </w:p>
    <w:p w14:paraId="684AB147" w14:textId="77777777" w:rsidR="007F6A24" w:rsidRPr="007F6A24" w:rsidRDefault="007F6A24" w:rsidP="007F6A24">
      <w:pPr>
        <w:numPr>
          <w:ilvl w:val="0"/>
          <w:numId w:val="97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Paramétrage de la carte réseau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pour utiliser 127.0.0.1 en DNS local</w:t>
      </w:r>
    </w:p>
    <w:p w14:paraId="147FEA41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Set-DnsClientServerAddress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InterfaceAlias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"Ethernet"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ServerAddresses 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127.0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.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0.1</w:t>
      </w:r>
    </w:p>
    <w:p w14:paraId="0A4A83F4" w14:textId="77777777" w:rsidR="007F6A24" w:rsidRPr="007F6A24" w:rsidRDefault="007F6A24" w:rsidP="007F6A24">
      <w:pPr>
        <w:numPr>
          <w:ilvl w:val="0"/>
          <w:numId w:val="98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Test sans redirecteur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:</w:t>
      </w:r>
    </w:p>
    <w:p w14:paraId="67B4CDED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</w:pP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nslookup www.google.com → échec attendu</w:t>
      </w:r>
    </w:p>
    <w:p w14:paraId="1E4CF656" w14:textId="70BA586D" w:rsidR="007F6A24" w:rsidRPr="007F6A24" w:rsidRDefault="007F6A24" w:rsidP="007F6A24">
      <w:pPr>
        <w:numPr>
          <w:ilvl w:val="0"/>
          <w:numId w:val="99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 xml:space="preserve">Ajout des redirecteurs </w:t>
      </w:r>
      <w:r w:rsidR="00441A23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AFPA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dans la console DNS</w:t>
      </w:r>
    </w:p>
    <w:p w14:paraId="0992F0AD" w14:textId="361C1134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</w:pP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Propriétés du serveur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&gt;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Redirecteurs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&gt;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Ajouter 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: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8.8.8.8</w:t>
      </w:r>
    </w:p>
    <w:p w14:paraId="6527CF7F" w14:textId="77777777" w:rsidR="007F6A24" w:rsidRPr="007F6A24" w:rsidRDefault="007F6A24" w:rsidP="007F6A24">
      <w:pPr>
        <w:numPr>
          <w:ilvl w:val="0"/>
          <w:numId w:val="100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Test post-redirecteurs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:</w:t>
      </w:r>
    </w:p>
    <w:p w14:paraId="4350333F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</w:pP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nslookup www.google.com → succès</w:t>
      </w:r>
    </w:p>
    <w:p w14:paraId="76CAD83E" w14:textId="77777777" w:rsidR="007F6A24" w:rsidRPr="007F6A24" w:rsidRDefault="007F6A24" w:rsidP="007F6A24">
      <w:pPr>
        <w:numPr>
          <w:ilvl w:val="0"/>
          <w:numId w:val="10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Afficher et vider le cache DNS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:</w:t>
      </w:r>
    </w:p>
    <w:p w14:paraId="5ED6B2FD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</w:pP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dnscmd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/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displaycache</w:t>
      </w:r>
    </w:p>
    <w:p w14:paraId="6D9D8679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Clear-DnsServerCache</w:t>
      </w:r>
    </w:p>
    <w:p w14:paraId="4F3CC5BE" w14:textId="77777777" w:rsidR="007F6A24" w:rsidRPr="007F6A24" w:rsidRDefault="007F6A24" w:rsidP="007F6A24">
      <w:pPr>
        <w:numPr>
          <w:ilvl w:val="0"/>
          <w:numId w:val="10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DHCP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: ajouter 192.168.1.254 comme DNS par défaut à propager aux clients</w:t>
      </w:r>
    </w:p>
    <w:p w14:paraId="697AF88A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lastRenderedPageBreak/>
        <w:pict w14:anchorId="61A49BA7">
          <v:rect id="_x0000_i1077" style="width:0;height:3pt" o:hralign="center" o:hrstd="t" o:hr="t" fillcolor="#a0a0a0" stroked="f"/>
        </w:pict>
      </w:r>
    </w:p>
    <w:p w14:paraId="2D9DC344" w14:textId="77777777" w:rsidR="007F6A24" w:rsidRPr="007F6A24" w:rsidRDefault="007F6A24" w:rsidP="00DB4BA6">
      <w:pPr>
        <w:pStyle w:val="Titre2"/>
      </w:pPr>
      <w:bookmarkStart w:id="160" w:name="_Toc216011946"/>
      <w:r w:rsidRPr="007F6A24">
        <w:t>✅ TP 2 – DNS Hébergeur</w:t>
      </w:r>
      <w:bookmarkEnd w:id="160"/>
    </w:p>
    <w:p w14:paraId="1858C838" w14:textId="77777777" w:rsidR="007F6A24" w:rsidRPr="007F6A24" w:rsidRDefault="007F6A24" w:rsidP="007F6A24">
      <w:pPr>
        <w:shd w:val="clear" w:color="auto" w:fill="FFFFFF"/>
        <w:spacing w:after="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61" w:name="_Toc216011947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Zone directe :</w:t>
      </w:r>
      <w:r w:rsidRPr="007F6A24">
        <w:rPr>
          <w:rFonts w:ascii="Consolas" w:eastAsia="Times New Roman" w:hAnsi="Consolas" w:cs="Courier New"/>
          <w:b/>
          <w:bCs/>
          <w:color w:val="1F2328"/>
          <w:sz w:val="20"/>
          <w:szCs w:val="20"/>
          <w:lang w:eastAsia="fr-FR"/>
        </w:rPr>
        <w:t>infraMD.net</w:t>
      </w:r>
      <w:bookmarkEnd w:id="161"/>
    </w:p>
    <w:p w14:paraId="2105CEE2" w14:textId="77777777" w:rsidR="007F6A24" w:rsidRPr="007F6A24" w:rsidRDefault="007F6A24" w:rsidP="007F6A24">
      <w:pPr>
        <w:numPr>
          <w:ilvl w:val="0"/>
          <w:numId w:val="10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Créée dans DNS Manager ou avec :</w:t>
      </w:r>
    </w:p>
    <w:p w14:paraId="76DE72F7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Add-DnsServerPrimaryZone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Name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"infraMD.net"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DynamicUpdate Secure</w:t>
      </w:r>
    </w:p>
    <w:p w14:paraId="4EED56C8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62" w:name="_Toc216011948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Ajout des manuels d'enregistrement</w:t>
      </w:r>
      <w:bookmarkEnd w:id="162"/>
    </w:p>
    <w:p w14:paraId="0227039D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Add-DnsServerResourceRecordA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ZoneName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eastAsia="fr-FR"/>
        </w:rPr>
        <w:t>"infraMD.net"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Name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eastAsia="fr-FR"/>
        </w:rPr>
        <w:t>"srvweb"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IPv4Address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eastAsia="fr-FR"/>
        </w:rPr>
        <w:t>"192.168.10.10"</w:t>
      </w:r>
    </w:p>
    <w:p w14:paraId="2DC2400E" w14:textId="77777777" w:rsidR="007F6A24" w:rsidRPr="007F6A24" w:rsidRDefault="007F6A24" w:rsidP="007F6A24">
      <w:pPr>
        <w:shd w:val="clear" w:color="auto" w:fill="FFFFFF"/>
        <w:spacing w:after="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val="en-US" w:eastAsia="fr-FR"/>
        </w:rPr>
      </w:pPr>
      <w:bookmarkStart w:id="163" w:name="_Toc216011949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val="en-US" w:eastAsia="fr-FR"/>
        </w:rPr>
        <w:t xml:space="preserve"> Zone inverse :</w:t>
      </w:r>
      <w:r w:rsidRPr="007F6A24">
        <w:rPr>
          <w:rFonts w:ascii="Consolas" w:eastAsia="Times New Roman" w:hAnsi="Consolas" w:cs="Courier New"/>
          <w:b/>
          <w:bCs/>
          <w:color w:val="1F2328"/>
          <w:sz w:val="20"/>
          <w:szCs w:val="20"/>
          <w:lang w:val="en-US" w:eastAsia="fr-FR"/>
        </w:rPr>
        <w:t>10.168.192.in-addr.arpa</w:t>
      </w:r>
      <w:bookmarkEnd w:id="163"/>
    </w:p>
    <w:p w14:paraId="10201E66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Add-DnsServerPrimaryZone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NetworkId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"192.168.10.0/24"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ZoneFile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"10.168.192.in-addr.arpa.dns"</w:t>
      </w:r>
    </w:p>
    <w:p w14:paraId="3B3AFA35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Add-DnsServerResourceRecordPtr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ZoneName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"10.168.192.in-addr.arpa"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Name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"10"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PtrDomainName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"srvweb.infraMD.net"</w:t>
      </w:r>
    </w:p>
    <w:p w14:paraId="609DA436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64" w:name="_Toc216011950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Clients : suffixe DNS + test</w:t>
      </w:r>
      <w:bookmarkEnd w:id="164"/>
    </w:p>
    <w:p w14:paraId="1AB1871B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Set-DnsClient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InterfaceAlias Ethernet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ConnectionSpecificSuffix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eastAsia="fr-FR"/>
        </w:rPr>
        <w:t>"infraMD.net"</w:t>
      </w:r>
    </w:p>
    <w:p w14:paraId="2798E855" w14:textId="77777777" w:rsidR="007F6A24" w:rsidRPr="007F6A24" w:rsidRDefault="007F6A24" w:rsidP="007F6A24">
      <w:pPr>
        <w:numPr>
          <w:ilvl w:val="0"/>
          <w:numId w:val="104"/>
        </w:num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Résolution par nom simple 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ping srvweb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et FQDN 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ping srvweb.infraMD.net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 xml:space="preserve">: </w:t>
      </w:r>
      <w:r w:rsidRPr="007F6A24">
        <w:rPr>
          <w:rFonts w:ascii="Segoe UI Emoji" w:eastAsia="Times New Roman" w:hAnsi="Segoe UI Emoji" w:cs="Segoe UI Emoji"/>
          <w:color w:val="1F2328"/>
          <w:szCs w:val="24"/>
          <w:lang w:eastAsia="fr-FR"/>
        </w:rPr>
        <w:t>✔️</w:t>
      </w:r>
    </w:p>
    <w:p w14:paraId="3015D055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02F44265">
          <v:rect id="_x0000_i1078" style="width:0;height:3pt" o:hralign="center" o:hrstd="t" o:hr="t" fillcolor="#a0a0a0" stroked="f"/>
        </w:pict>
      </w:r>
    </w:p>
    <w:p w14:paraId="4FE62358" w14:textId="77777777" w:rsidR="007F6A24" w:rsidRPr="007F6A24" w:rsidRDefault="007F6A24" w:rsidP="00DB4BA6">
      <w:pPr>
        <w:pStyle w:val="Titre2"/>
      </w:pPr>
      <w:bookmarkStart w:id="165" w:name="_Toc216011951"/>
      <w:r w:rsidRPr="007F6A24">
        <w:t>✅ TP 3 – DNS Hébergeur et Redondance</w:t>
      </w:r>
      <w:bookmarkEnd w:id="165"/>
    </w:p>
    <w:p w14:paraId="4AE6D856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66" w:name="_Toc216011952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Objectif : Zone secondaire entre SRV-DNS-1 et SRV-DNS-2</w:t>
      </w:r>
      <w:bookmarkEnd w:id="166"/>
    </w:p>
    <w:p w14:paraId="15062E44" w14:textId="77777777" w:rsidR="007F6A24" w:rsidRPr="007F6A24" w:rsidRDefault="007F6A24" w:rsidP="007F6A24">
      <w:pPr>
        <w:numPr>
          <w:ilvl w:val="0"/>
          <w:numId w:val="105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Zone primaire sur SRV-DNS-1</w:t>
      </w:r>
    </w:p>
    <w:p w14:paraId="2929A412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Add-DnsServerPrimaryZone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Name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eastAsia="fr-FR"/>
        </w:rPr>
        <w:t>"infraMD.net"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ReplicationScope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eastAsia="fr-FR"/>
        </w:rPr>
        <w:t>"Domain"</w:t>
      </w:r>
    </w:p>
    <w:p w14:paraId="3D881750" w14:textId="77777777" w:rsidR="007F6A24" w:rsidRPr="007F6A24" w:rsidRDefault="007F6A24" w:rsidP="007F6A24">
      <w:pPr>
        <w:numPr>
          <w:ilvl w:val="0"/>
          <w:numId w:val="106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Autoriser le transfert de zone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vers SRV-DNS-2 dans les propriétés de la zone</w:t>
      </w:r>
    </w:p>
    <w:p w14:paraId="28F32A8F" w14:textId="77777777" w:rsidR="007F6A24" w:rsidRPr="007F6A24" w:rsidRDefault="007F6A24" w:rsidP="007F6A24">
      <w:pPr>
        <w:numPr>
          <w:ilvl w:val="0"/>
          <w:numId w:val="10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Zone secondaire sur SRV-DNS-2</w:t>
      </w:r>
    </w:p>
    <w:p w14:paraId="13B48944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Add-DnsServerSecondaryZone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Name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eastAsia="fr-FR"/>
        </w:rPr>
        <w:t>"infraMD.net"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MasterServers 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192.168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.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10.1</w:t>
      </w:r>
    </w:p>
    <w:p w14:paraId="1002BCF7" w14:textId="77777777" w:rsidR="007F6A24" w:rsidRPr="007F6A24" w:rsidRDefault="007F6A24" w:rsidP="007F6A24">
      <w:pPr>
        <w:numPr>
          <w:ilvl w:val="0"/>
          <w:numId w:val="107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Propagation du test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:</w:t>
      </w:r>
    </w:p>
    <w:p w14:paraId="5417F93D" w14:textId="77777777" w:rsidR="007F6A24" w:rsidRPr="007F6A24" w:rsidRDefault="007F6A24" w:rsidP="007F6A24">
      <w:pPr>
        <w:numPr>
          <w:ilvl w:val="0"/>
          <w:numId w:val="108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Ajouter un A record sur SRV-DNS-1 → vérifier sa présence sur DNS-2</w:t>
      </w:r>
    </w:p>
    <w:p w14:paraId="36C18B21" w14:textId="77777777" w:rsidR="007F6A24" w:rsidRPr="007F6A24" w:rsidRDefault="007F6A24" w:rsidP="007F6A24">
      <w:pPr>
        <w:numPr>
          <w:ilvl w:val="0"/>
          <w:numId w:val="109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lastRenderedPageBreak/>
        <w:t>Ajout dans DHCP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des deux serveurs DNS comme options 006 : les clients ont double résolution</w:t>
      </w:r>
    </w:p>
    <w:p w14:paraId="3A032F08" w14:textId="77777777" w:rsidR="007F6A24" w:rsidRPr="007F6A24" w:rsidRDefault="007F6A24" w:rsidP="007F6A24">
      <w:pPr>
        <w:numPr>
          <w:ilvl w:val="0"/>
          <w:numId w:val="109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Simulation panne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DNS-1 : clients résolvants via DNS-2</w:t>
      </w:r>
    </w:p>
    <w:p w14:paraId="273008AB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6FA3BF4E">
          <v:rect id="_x0000_i1079" style="width:0;height:3pt" o:hralign="center" o:hrstd="t" o:hr="t" fillcolor="#a0a0a0" stroked="f"/>
        </w:pict>
      </w:r>
    </w:p>
    <w:p w14:paraId="78C95BE3" w14:textId="77777777" w:rsidR="007F6A24" w:rsidRPr="007F6A24" w:rsidRDefault="007F6A24" w:rsidP="00DB4BA6">
      <w:pPr>
        <w:pStyle w:val="Titre2"/>
      </w:pPr>
      <w:bookmarkStart w:id="167" w:name="_Toc216011953"/>
      <w:r w:rsidRPr="007F6A24">
        <w:t>✅ TP 4 – Délégation DNS et Redirections</w:t>
      </w:r>
      <w:bookmarkEnd w:id="167"/>
    </w:p>
    <w:p w14:paraId="5FD71683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68" w:name="_Toc216011954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Hiérarchie à configurer</w:t>
      </w:r>
      <w:bookmarkEnd w:id="168"/>
    </w:p>
    <w:p w14:paraId="598793F4" w14:textId="580ED39A" w:rsidR="007F6A24" w:rsidRPr="007F6A24" w:rsidRDefault="00441A23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bdr w:val="none" w:sz="0" w:space="0" w:color="auto" w:frame="1"/>
          <w:lang w:eastAsia="fr-FR"/>
        </w:rPr>
      </w:pPr>
      <w:r>
        <w:rPr>
          <w:rFonts w:ascii="Consolas" w:eastAsia="Times New Roman" w:hAnsi="Consolas" w:cs="Courier New"/>
          <w:color w:val="1F2328"/>
          <w:sz w:val="20"/>
          <w:szCs w:val="20"/>
          <w:bdr w:val="none" w:sz="0" w:space="0" w:color="auto" w:frame="1"/>
          <w:lang w:eastAsia="fr-FR"/>
        </w:rPr>
        <w:t>AFPA</w:t>
      </w:r>
      <w:r w:rsidR="007F6A24" w:rsidRPr="007F6A24">
        <w:rPr>
          <w:rFonts w:ascii="Consolas" w:eastAsia="Times New Roman" w:hAnsi="Consolas" w:cs="Courier New"/>
          <w:color w:val="1F2328"/>
          <w:sz w:val="20"/>
          <w:szCs w:val="20"/>
          <w:bdr w:val="none" w:sz="0" w:space="0" w:color="auto" w:frame="1"/>
          <w:lang w:eastAsia="fr-FR"/>
        </w:rPr>
        <w:t xml:space="preserve">.fr (DNS1) → </w:t>
      </w:r>
      <w:r>
        <w:rPr>
          <w:rFonts w:ascii="Consolas" w:eastAsia="Times New Roman" w:hAnsi="Consolas" w:cs="Courier New"/>
          <w:color w:val="1F2328"/>
          <w:sz w:val="20"/>
          <w:szCs w:val="20"/>
          <w:bdr w:val="none" w:sz="0" w:space="0" w:color="auto" w:frame="1"/>
          <w:lang w:eastAsia="fr-FR"/>
        </w:rPr>
        <w:t>angers</w:t>
      </w:r>
      <w:r w:rsidR="007F6A24" w:rsidRPr="007F6A24">
        <w:rPr>
          <w:rFonts w:ascii="Consolas" w:eastAsia="Times New Roman" w:hAnsi="Consolas" w:cs="Courier New"/>
          <w:color w:val="1F2328"/>
          <w:sz w:val="20"/>
          <w:szCs w:val="20"/>
          <w:bdr w:val="none" w:sz="0" w:space="0" w:color="auto" w:frame="1"/>
          <w:lang w:eastAsia="fr-FR"/>
        </w:rPr>
        <w:t>.</w:t>
      </w:r>
      <w:r>
        <w:rPr>
          <w:rFonts w:ascii="Consolas" w:eastAsia="Times New Roman" w:hAnsi="Consolas" w:cs="Courier New"/>
          <w:color w:val="1F2328"/>
          <w:sz w:val="20"/>
          <w:szCs w:val="20"/>
          <w:bdr w:val="none" w:sz="0" w:space="0" w:color="auto" w:frame="1"/>
          <w:lang w:eastAsia="fr-FR"/>
        </w:rPr>
        <w:t>AFPA</w:t>
      </w:r>
      <w:r w:rsidR="007F6A24" w:rsidRPr="007F6A24">
        <w:rPr>
          <w:rFonts w:ascii="Consolas" w:eastAsia="Times New Roman" w:hAnsi="Consolas" w:cs="Courier New"/>
          <w:color w:val="1F2328"/>
          <w:sz w:val="20"/>
          <w:szCs w:val="20"/>
          <w:bdr w:val="none" w:sz="0" w:space="0" w:color="auto" w:frame="1"/>
          <w:lang w:eastAsia="fr-FR"/>
        </w:rPr>
        <w:t>.fr (DNS2) → res.</w:t>
      </w:r>
      <w:r>
        <w:rPr>
          <w:rFonts w:ascii="Consolas" w:eastAsia="Times New Roman" w:hAnsi="Consolas" w:cs="Courier New"/>
          <w:color w:val="1F2328"/>
          <w:sz w:val="20"/>
          <w:szCs w:val="20"/>
          <w:bdr w:val="none" w:sz="0" w:space="0" w:color="auto" w:frame="1"/>
          <w:lang w:eastAsia="fr-FR"/>
        </w:rPr>
        <w:t>angers</w:t>
      </w:r>
      <w:r w:rsidR="007F6A24" w:rsidRPr="007F6A24">
        <w:rPr>
          <w:rFonts w:ascii="Consolas" w:eastAsia="Times New Roman" w:hAnsi="Consolas" w:cs="Courier New"/>
          <w:color w:val="1F2328"/>
          <w:sz w:val="20"/>
          <w:szCs w:val="20"/>
          <w:bdr w:val="none" w:sz="0" w:space="0" w:color="auto" w:frame="1"/>
          <w:lang w:eastAsia="fr-FR"/>
        </w:rPr>
        <w:t>.</w:t>
      </w:r>
      <w:r>
        <w:rPr>
          <w:rFonts w:ascii="Consolas" w:eastAsia="Times New Roman" w:hAnsi="Consolas" w:cs="Courier New"/>
          <w:color w:val="1F2328"/>
          <w:sz w:val="20"/>
          <w:szCs w:val="20"/>
          <w:bdr w:val="none" w:sz="0" w:space="0" w:color="auto" w:frame="1"/>
          <w:lang w:eastAsia="fr-FR"/>
        </w:rPr>
        <w:t>AFPA</w:t>
      </w:r>
      <w:r w:rsidR="007F6A24" w:rsidRPr="007F6A24">
        <w:rPr>
          <w:rFonts w:ascii="Consolas" w:eastAsia="Times New Roman" w:hAnsi="Consolas" w:cs="Courier New"/>
          <w:color w:val="1F2328"/>
          <w:sz w:val="20"/>
          <w:szCs w:val="20"/>
          <w:bdr w:val="none" w:sz="0" w:space="0" w:color="auto" w:frame="1"/>
          <w:lang w:eastAsia="fr-FR"/>
        </w:rPr>
        <w:t>.fr (DNS3)</w:t>
      </w:r>
    </w:p>
    <w:p w14:paraId="4143D4DA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69" w:name="_Toc216011955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Sur DNS1</w:t>
      </w:r>
      <w:bookmarkEnd w:id="169"/>
    </w:p>
    <w:p w14:paraId="62498789" w14:textId="67793A2B" w:rsidR="007F6A24" w:rsidRPr="007F6A24" w:rsidRDefault="007F6A24" w:rsidP="007F6A24">
      <w:pPr>
        <w:numPr>
          <w:ilvl w:val="0"/>
          <w:numId w:val="110"/>
        </w:num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Zone primaire :</w:t>
      </w:r>
      <w:r w:rsidR="00441A23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AFPA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.fr</w:t>
      </w:r>
    </w:p>
    <w:p w14:paraId="39E17287" w14:textId="51EA10FF" w:rsidR="007F6A24" w:rsidRPr="007F6A24" w:rsidRDefault="007F6A24" w:rsidP="007F6A24">
      <w:pPr>
        <w:numPr>
          <w:ilvl w:val="0"/>
          <w:numId w:val="110"/>
        </w:numPr>
        <w:shd w:val="clear" w:color="auto" w:fill="FFFFFF"/>
        <w:spacing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Délégation vers </w:t>
      </w:r>
      <w:r w:rsidR="00441A23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angers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.</w:t>
      </w:r>
      <w:r w:rsidR="00441A23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AFPA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.fr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:</w:t>
      </w:r>
    </w:p>
    <w:p w14:paraId="18F38421" w14:textId="2196A37E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Add-DnsServerZoneDelegation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Name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</w:t>
      </w:r>
      <w:r w:rsidR="00441A23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angers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ParentZone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</w:t>
      </w:r>
      <w:r w:rsidR="00441A23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AFPA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.fr"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NameServer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"dns2.</w:t>
      </w:r>
      <w:r w:rsidR="00441A23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AFPA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.fr"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IPAddress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"10.0.0.2"</w:t>
      </w:r>
    </w:p>
    <w:p w14:paraId="5120ACB8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70" w:name="_Toc216011956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Sur DNS2</w:t>
      </w:r>
      <w:bookmarkEnd w:id="170"/>
    </w:p>
    <w:p w14:paraId="6D8EFAAA" w14:textId="59FF7143" w:rsidR="007F6A24" w:rsidRPr="007F6A24" w:rsidRDefault="007F6A24" w:rsidP="007F6A24">
      <w:pPr>
        <w:numPr>
          <w:ilvl w:val="0"/>
          <w:numId w:val="111"/>
        </w:num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Zone primaire :</w:t>
      </w:r>
      <w:r w:rsidR="00441A23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angers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.</w:t>
      </w:r>
      <w:r w:rsidR="00441A23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AFPA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.fr</w:t>
      </w:r>
    </w:p>
    <w:p w14:paraId="21333436" w14:textId="6B04D7AB" w:rsidR="007F6A24" w:rsidRPr="007F6A24" w:rsidRDefault="007F6A24" w:rsidP="007F6A24">
      <w:pPr>
        <w:numPr>
          <w:ilvl w:val="0"/>
          <w:numId w:val="111"/>
        </w:numPr>
        <w:shd w:val="clear" w:color="auto" w:fill="FFFFFF"/>
        <w:spacing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Délégation vers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res.</w:t>
      </w:r>
      <w:r w:rsidR="00441A23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angers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.</w:t>
      </w:r>
      <w:r w:rsidR="00441A23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AFPA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.fr</w:t>
      </w:r>
    </w:p>
    <w:p w14:paraId="4466B72F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71" w:name="_Toc216011957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Sur DNS3</w:t>
      </w:r>
      <w:bookmarkEnd w:id="171"/>
    </w:p>
    <w:p w14:paraId="338E6F6D" w14:textId="3491C61C" w:rsidR="007F6A24" w:rsidRPr="007F6A24" w:rsidRDefault="007F6A24" w:rsidP="007F6A24">
      <w:pPr>
        <w:numPr>
          <w:ilvl w:val="0"/>
          <w:numId w:val="112"/>
        </w:num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Zone primaire :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res.</w:t>
      </w:r>
      <w:r w:rsidR="00441A23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angers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.</w:t>
      </w:r>
      <w:r w:rsidR="00441A23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AFPA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.fr</w:t>
      </w:r>
    </w:p>
    <w:p w14:paraId="7A556AE8" w14:textId="166FC4DC" w:rsidR="007F6A24" w:rsidRPr="007F6A24" w:rsidRDefault="007F6A24" w:rsidP="007F6A24">
      <w:pPr>
        <w:numPr>
          <w:ilvl w:val="0"/>
          <w:numId w:val="112"/>
        </w:numPr>
        <w:shd w:val="clear" w:color="auto" w:fill="FFFFFF"/>
        <w:spacing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Ajout de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srv1.res.</w:t>
      </w:r>
      <w:r w:rsidR="00441A23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angers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.</w:t>
      </w:r>
      <w:r w:rsidR="00441A23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AFPA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.fr</w:t>
      </w:r>
    </w:p>
    <w:p w14:paraId="39F33CF8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val="en-US" w:eastAsia="fr-FR"/>
        </w:rPr>
      </w:pPr>
      <w:bookmarkStart w:id="172" w:name="_Toc216011958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val="en-US" w:eastAsia="fr-FR"/>
        </w:rPr>
        <w:t xml:space="preserve"> Tests</w:t>
      </w:r>
      <w:bookmarkEnd w:id="172"/>
    </w:p>
    <w:p w14:paraId="4376C525" w14:textId="238C4F8F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</w:pP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nslookup srv1.res.</w:t>
      </w:r>
      <w:r w:rsidR="00441A23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angers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.</w:t>
      </w:r>
      <w:r w:rsidR="00441A23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AFPA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.fr</w:t>
      </w:r>
    </w:p>
    <w:p w14:paraId="3E75E81F" w14:textId="77777777" w:rsidR="007F6A24" w:rsidRPr="007F6A24" w:rsidRDefault="007F6A24" w:rsidP="007F6A24">
      <w:pPr>
        <w:numPr>
          <w:ilvl w:val="0"/>
          <w:numId w:val="11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Tracés des requêtes possibles (depuis clients pointant vers DNS1)</w:t>
      </w:r>
    </w:p>
    <w:p w14:paraId="4C56B245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73" w:name="_Toc216011959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Ajout de redirection conditionnelle</w:t>
      </w:r>
      <w:bookmarkEnd w:id="173"/>
    </w:p>
    <w:p w14:paraId="3501E612" w14:textId="7B9220FA" w:rsidR="007F6A24" w:rsidRPr="007F6A24" w:rsidRDefault="007F6A24" w:rsidP="007F6A24">
      <w:pPr>
        <w:numPr>
          <w:ilvl w:val="0"/>
          <w:numId w:val="114"/>
        </w:num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DNS1 &gt; redirecteur conditionnel 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*.</w:t>
      </w:r>
      <w:r w:rsidR="00441A23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angers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.</w:t>
      </w:r>
      <w:r w:rsidR="00441A23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AFPA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.fr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vers DNS2</w:t>
      </w:r>
    </w:p>
    <w:p w14:paraId="24E414AF" w14:textId="409BFC09" w:rsidR="007F6A24" w:rsidRPr="007F6A24" w:rsidRDefault="007F6A24" w:rsidP="007F6A24">
      <w:pPr>
        <w:numPr>
          <w:ilvl w:val="0"/>
          <w:numId w:val="114"/>
        </w:numPr>
        <w:shd w:val="clear" w:color="auto" w:fill="FFFFFF"/>
        <w:spacing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DNS2 &gt; redirecteur conditionnel 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*.res.</w:t>
      </w:r>
      <w:r w:rsidR="00441A23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angers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.</w:t>
      </w:r>
      <w:r w:rsidR="00441A23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AFPA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.fr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vers DNS3</w:t>
      </w:r>
    </w:p>
    <w:p w14:paraId="5CFA56BD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77EF1064">
          <v:rect id="_x0000_i1080" style="width:0;height:3pt" o:hralign="center" o:hrstd="t" o:hr="t" fillcolor="#a0a0a0" stroked="f"/>
        </w:pict>
      </w:r>
    </w:p>
    <w:p w14:paraId="0ADE7059" w14:textId="744F90D5" w:rsidR="007F6A24" w:rsidRPr="00DB4BA6" w:rsidRDefault="007F6A24" w:rsidP="00DB4BA6">
      <w:pPr>
        <w:pStyle w:val="Titre2"/>
        <w:rPr>
          <w:lang w:val="fr-FR"/>
        </w:rPr>
      </w:pPr>
      <w:bookmarkStart w:id="174" w:name="_Toc216011960"/>
      <w:r w:rsidRPr="007F6A24">
        <w:lastRenderedPageBreak/>
        <w:t>🧠</w:t>
      </w:r>
      <w:r w:rsidRPr="00DB4BA6">
        <w:rPr>
          <w:lang w:val="fr-FR"/>
        </w:rPr>
        <w:t xml:space="preserve"> À ret</w:t>
      </w:r>
      <w:r w:rsidR="00441A23" w:rsidRPr="00DB4BA6">
        <w:rPr>
          <w:lang w:val="fr-FR"/>
        </w:rPr>
        <w:t>enir</w:t>
      </w:r>
      <w:r w:rsidRPr="00DB4BA6">
        <w:rPr>
          <w:lang w:val="fr-FR"/>
        </w:rPr>
        <w:t xml:space="preserve"> pour les révisions</w:t>
      </w:r>
      <w:bookmarkEnd w:id="174"/>
    </w:p>
    <w:p w14:paraId="1288B816" w14:textId="77777777" w:rsidR="007F6A24" w:rsidRPr="007F6A24" w:rsidRDefault="007F6A24" w:rsidP="007F6A24">
      <w:pPr>
        <w:numPr>
          <w:ilvl w:val="0"/>
          <w:numId w:val="115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La délégation permet la répartition de la gestion DNS</w:t>
      </w:r>
    </w:p>
    <w:p w14:paraId="220AEED9" w14:textId="77777777" w:rsidR="007F6A24" w:rsidRPr="007F6A24" w:rsidRDefault="007F6A24" w:rsidP="007F6A24">
      <w:pPr>
        <w:numPr>
          <w:ilvl w:val="0"/>
          <w:numId w:val="115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Les zones secondaires assurent une lecture redondée</w:t>
      </w:r>
    </w:p>
    <w:p w14:paraId="1879BFEB" w14:textId="77777777" w:rsidR="007F6A24" w:rsidRPr="007F6A24" w:rsidRDefault="007F6A24" w:rsidP="007F6A24">
      <w:pPr>
        <w:numPr>
          <w:ilvl w:val="0"/>
          <w:numId w:val="115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La résolution conditionnelle optimise le routage DNS entre entités</w:t>
      </w:r>
    </w:p>
    <w:p w14:paraId="11C45FFC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2954C33E">
          <v:rect id="_x0000_i1081" style="width:0;height:3pt" o:hralign="center" o:hrstd="t" o:hr="t" fillcolor="#a0a0a0" stroked="f"/>
        </w:pict>
      </w:r>
    </w:p>
    <w:p w14:paraId="35A2F035" w14:textId="77777777" w:rsidR="007F6A24" w:rsidRPr="007F6A24" w:rsidRDefault="007F6A24" w:rsidP="00DB4BA6">
      <w:pPr>
        <w:pStyle w:val="Titre2"/>
      </w:pPr>
      <w:bookmarkStart w:id="175" w:name="_Toc216011961"/>
      <w:r w:rsidRPr="007F6A24">
        <w:t>📌 Bonnes pratiques professionnelles</w:t>
      </w:r>
      <w:bookmarkEnd w:id="175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6"/>
        <w:gridCol w:w="4506"/>
      </w:tblGrid>
      <w:tr w:rsidR="007F6A24" w:rsidRPr="007F6A24" w14:paraId="6095C327" w14:textId="77777777">
        <w:trPr>
          <w:tblHeader/>
        </w:trPr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6E5FACB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Pratique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FD319E8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Pourquoi ?</w:t>
            </w:r>
          </w:p>
        </w:tc>
      </w:tr>
      <w:tr w:rsidR="007F6A24" w:rsidRPr="007F6A24" w14:paraId="73A8687C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C6CA255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Nommer les serveurs en cohérence avec le FQDN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E9C77B0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Facilite la lecture et la maintenance</w:t>
            </w:r>
          </w:p>
        </w:tc>
      </w:tr>
      <w:tr w:rsidR="007F6A24" w:rsidRPr="007F6A24" w14:paraId="2ADA59FA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EBD5D2D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Activer le transfert de zone uniquement vers les IP autorisées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1AC5233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Renforcez la sécurité</w:t>
            </w:r>
          </w:p>
        </w:tc>
      </w:tr>
      <w:tr w:rsidR="007F6A24" w:rsidRPr="007F6A24" w14:paraId="4981B516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5BA916E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Testeur chaque niveau de délégation avec</w:t>
            </w:r>
            <w:r w:rsidRPr="007F6A24">
              <w:rPr>
                <w:rFonts w:ascii="Consolas" w:eastAsia="Times New Roman" w:hAnsi="Consolas" w:cs="Courier New"/>
                <w:sz w:val="20"/>
                <w:szCs w:val="20"/>
                <w:lang w:eastAsia="fr-FR"/>
              </w:rPr>
              <w:t>nslookup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3169F8FC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Déboguer la chaîne de résolution</w:t>
            </w:r>
          </w:p>
        </w:tc>
      </w:tr>
      <w:tr w:rsidR="007F6A24" w:rsidRPr="007F6A24" w14:paraId="32D2DDB9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00CE928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Redonner les zones critiques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A59670A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Haute disponibilité sans duplication manuelle</w:t>
            </w:r>
          </w:p>
        </w:tc>
      </w:tr>
      <w:tr w:rsidR="007F6A24" w:rsidRPr="007F6A24" w14:paraId="70FA2E4B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E90DC0B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Utiliser des redirecteurs conditionnels pour l'inter-site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6568A07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Améliorer les performances et le contrôle DNS interne</w:t>
            </w:r>
          </w:p>
        </w:tc>
      </w:tr>
    </w:tbl>
    <w:p w14:paraId="2D73B3BE" w14:textId="77777777" w:rsidR="007F6A24" w:rsidRPr="007F6A24" w:rsidRDefault="007F6A24" w:rsidP="000F5B1B">
      <w:pPr>
        <w:pStyle w:val="Titre1"/>
        <w:rPr>
          <w:lang w:eastAsia="fr-FR"/>
        </w:rPr>
      </w:pPr>
      <w:bookmarkStart w:id="176" w:name="_Toc216011962"/>
      <w:r w:rsidRPr="007F6A24">
        <w:rPr>
          <w:lang w:eastAsia="fr-FR"/>
        </w:rPr>
        <w:t>Synthèse – Services Réseau en Environnement Microsoft</w:t>
      </w:r>
      <w:bookmarkEnd w:id="176"/>
    </w:p>
    <w:p w14:paraId="4AC34F39" w14:textId="77777777" w:rsidR="007F6A24" w:rsidRPr="007F6A24" w:rsidRDefault="007F6A24" w:rsidP="00DB4BA6">
      <w:pPr>
        <w:pStyle w:val="Titre2"/>
        <w:numPr>
          <w:ilvl w:val="0"/>
          <w:numId w:val="130"/>
        </w:numPr>
      </w:pPr>
      <w:bookmarkStart w:id="177" w:name="_Toc216011963"/>
      <w:r w:rsidRPr="000F5B1B">
        <w:t>📦</w:t>
      </w:r>
      <w:r w:rsidRPr="007F6A24">
        <w:t xml:space="preserve"> Services et rôles principaux</w:t>
      </w:r>
      <w:bookmarkEnd w:id="177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17"/>
        <w:gridCol w:w="5236"/>
      </w:tblGrid>
      <w:tr w:rsidR="007F6A24" w:rsidRPr="007F6A24" w14:paraId="03052821" w14:textId="77777777">
        <w:trPr>
          <w:tblHeader/>
        </w:trPr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1C31752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Rôle / Service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46287EB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Objectif principal</w:t>
            </w:r>
          </w:p>
        </w:tc>
      </w:tr>
      <w:tr w:rsidR="007F6A24" w:rsidRPr="007F6A24" w14:paraId="14C5B3C2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7E120DF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Active Directory DS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2B715A2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Gestion centralisée des objets (utilisateurs, PC...)</w:t>
            </w:r>
          </w:p>
        </w:tc>
      </w:tr>
      <w:tr w:rsidR="007F6A24" w:rsidRPr="007F6A24" w14:paraId="48CD066B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F8DCD06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DNS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DFF5E2E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Résolution de noms FQDN ↔ IP</w:t>
            </w:r>
          </w:p>
        </w:tc>
      </w:tr>
      <w:tr w:rsidR="007F6A24" w:rsidRPr="007F6A24" w14:paraId="11F6E00C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C7C0C83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DHCP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3DF8EF08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Attribution dynamique des IP</w:t>
            </w:r>
          </w:p>
        </w:tc>
      </w:tr>
      <w:tr w:rsidR="007F6A24" w:rsidRPr="007F6A24" w14:paraId="7A6B1323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6FDF38B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GPO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774E467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Configuration centralisée des stations / utilisateurs</w:t>
            </w:r>
          </w:p>
        </w:tc>
      </w:tr>
      <w:tr w:rsidR="007F6A24" w:rsidRPr="007F6A24" w14:paraId="614AF276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8CA301B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Routage / NAT / pfSense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FA46887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Communication inter-réseaux, sécurité, traduction</w:t>
            </w:r>
          </w:p>
        </w:tc>
      </w:tr>
    </w:tbl>
    <w:p w14:paraId="1344769B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7B757FB7">
          <v:rect id="_x0000_i1082" style="width:0;height:3pt" o:hralign="center" o:hrstd="t" o:hr="t" fillcolor="#a0a0a0" stroked="f"/>
        </w:pict>
      </w:r>
    </w:p>
    <w:p w14:paraId="4486D4B3" w14:textId="77777777" w:rsidR="007F6A24" w:rsidRPr="007F6A24" w:rsidRDefault="007F6A24" w:rsidP="00DB4BA6">
      <w:pPr>
        <w:pStyle w:val="Titre2"/>
      </w:pPr>
      <w:bookmarkStart w:id="178" w:name="_Toc216011964"/>
      <w:r w:rsidRPr="007F6A24">
        <w:lastRenderedPageBreak/>
        <w:t>⚙️ Commandes PowerShell essentielles</w:t>
      </w:r>
      <w:bookmarkEnd w:id="178"/>
    </w:p>
    <w:p w14:paraId="039AC04E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79" w:name="_Toc216011965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DNS</w:t>
      </w:r>
      <w:bookmarkEnd w:id="179"/>
    </w:p>
    <w:p w14:paraId="62D02BAD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Install-WindowsFeature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Name DNS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IncludeManagementTools</w:t>
      </w:r>
    </w:p>
    <w:p w14:paraId="672886A7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Add-DnsServerPrimaryZone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Name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"domaine.local"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DynamicUpdate Secure</w:t>
      </w:r>
    </w:p>
    <w:p w14:paraId="18C2A9B5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Add-DnsServerResourceRecordA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Name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"pc1"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ZoneName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"domaine.local"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IPv4Address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"192.168.0.10"</w:t>
      </w:r>
    </w:p>
    <w:p w14:paraId="7EF553F3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Add-DnsServerResourceRecordPtr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Name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"10"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ZoneName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"0.168.192.in-addr.arpa"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PtrDomainName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"pc1.domaine.local"</w:t>
      </w:r>
    </w:p>
    <w:p w14:paraId="24A29142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val="en-US" w:eastAsia="fr-FR"/>
        </w:rPr>
      </w:pPr>
      <w:bookmarkStart w:id="180" w:name="_Toc216011966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val="en-US" w:eastAsia="fr-FR"/>
        </w:rPr>
        <w:t xml:space="preserve"> DHCP</w:t>
      </w:r>
      <w:bookmarkEnd w:id="180"/>
    </w:p>
    <w:p w14:paraId="0BAB4DBF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Install-WindowsFeature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Name DHCP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IncludeManagementTools</w:t>
      </w:r>
    </w:p>
    <w:p w14:paraId="45D257C7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Add-DhcpServerv4Scope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Name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"LAN"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StartRange 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192.168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.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1.50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EndRange 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192.168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.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1.200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SubnetMask 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255.255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.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255.0</w:t>
      </w:r>
    </w:p>
    <w:p w14:paraId="317E3A65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Add-DhcpServerv4ExclusionRange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ScopeId 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192.168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.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1.0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StartRange 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192.168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.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1.1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EndRange 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192.168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.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1.20</w:t>
      </w:r>
    </w:p>
    <w:p w14:paraId="52930B02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Add-DhcpServerv4Reservation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ScopeId 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192.168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.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1.0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IPAddress 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192.168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.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1.10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ClientId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"MAC"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Description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"SRVWEB"</w:t>
      </w:r>
    </w:p>
    <w:p w14:paraId="6E1A2F27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val="en-US" w:eastAsia="fr-FR"/>
        </w:rPr>
      </w:pPr>
      <w:bookmarkStart w:id="181" w:name="_Toc216011967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val="en-US" w:eastAsia="fr-FR"/>
        </w:rPr>
        <w:t xml:space="preserve"> Active Directory</w:t>
      </w:r>
      <w:bookmarkEnd w:id="181"/>
    </w:p>
    <w:p w14:paraId="7D8FECCA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Install-WindowsFeature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AD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Domain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Services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IncludeManagementTools</w:t>
      </w:r>
    </w:p>
    <w:p w14:paraId="157C0AE1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Install-ADDSForest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DomainName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"domaine.local"</w:t>
      </w:r>
    </w:p>
    <w:p w14:paraId="52BA1934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</w:pP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New-ADUser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Name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"roy"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SamAccountName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"roy"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>AccountPassword (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ConvertTo-SecureString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0A3069"/>
          <w:sz w:val="20"/>
          <w:szCs w:val="20"/>
          <w:lang w:val="en-US" w:eastAsia="fr-FR"/>
        </w:rPr>
        <w:t>"P@ssw0rd!"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AsPlainText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Force) </w:t>
      </w:r>
      <w:r w:rsidRPr="007F6A24">
        <w:rPr>
          <w:rFonts w:ascii="Consolas" w:eastAsia="Times New Roman" w:hAnsi="Consolas" w:cs="Courier New"/>
          <w:color w:val="CF222E"/>
          <w:sz w:val="20"/>
          <w:szCs w:val="20"/>
          <w:lang w:val="en-US" w:eastAsia="fr-FR"/>
        </w:rPr>
        <w:t>-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val="en-US" w:eastAsia="fr-FR"/>
        </w:rPr>
        <w:t xml:space="preserve">Enabled 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val="en-US" w:eastAsia="fr-FR"/>
        </w:rPr>
        <w:t>$true</w:t>
      </w:r>
    </w:p>
    <w:p w14:paraId="4865B3F6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82" w:name="_Toc216011968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🔹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Routage / table de routes</w:t>
      </w:r>
      <w:bookmarkEnd w:id="182"/>
    </w:p>
    <w:p w14:paraId="00B5B691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</w:pP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route add 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192.168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.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3.0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mask 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255.255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.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255.0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 xml:space="preserve"> 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192.168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.</w:t>
      </w:r>
      <w:r w:rsidRPr="007F6A24">
        <w:rPr>
          <w:rFonts w:ascii="Consolas" w:eastAsia="Times New Roman" w:hAnsi="Consolas" w:cs="Courier New"/>
          <w:color w:val="0550AE"/>
          <w:sz w:val="20"/>
          <w:szCs w:val="20"/>
          <w:lang w:eastAsia="fr-FR"/>
        </w:rPr>
        <w:t>2.254</w:t>
      </w:r>
    </w:p>
    <w:p w14:paraId="5629961E" w14:textId="77777777" w:rsidR="007F6A24" w:rsidRPr="007F6A24" w:rsidRDefault="007F6A24" w:rsidP="007F6A24">
      <w:pPr>
        <w:shd w:val="clear" w:color="auto" w:fill="F6F8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</w:pP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route print</w:t>
      </w:r>
    </w:p>
    <w:p w14:paraId="1470D4A5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65B1996C">
          <v:rect id="_x0000_i1083" style="width:0;height:3pt" o:hralign="center" o:hrstd="t" o:hr="t" fillcolor="#a0a0a0" stroked="f"/>
        </w:pict>
      </w:r>
    </w:p>
    <w:p w14:paraId="479A716B" w14:textId="77777777" w:rsidR="007F6A24" w:rsidRPr="007F6A24" w:rsidRDefault="007F6A24" w:rsidP="00DB4BA6">
      <w:pPr>
        <w:pStyle w:val="Titre2"/>
      </w:pPr>
      <w:bookmarkStart w:id="183" w:name="_Toc216011969"/>
      <w:r w:rsidRPr="007F6A24">
        <w:t>🛠️ Notions fondamentales à connaître</w:t>
      </w:r>
      <w:bookmarkEnd w:id="183"/>
    </w:p>
    <w:p w14:paraId="0AFDE78C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84" w:name="_Toc216011970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🔸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DNS</w:t>
      </w:r>
      <w:bookmarkEnd w:id="184"/>
    </w:p>
    <w:p w14:paraId="49A898E3" w14:textId="77777777" w:rsidR="007F6A24" w:rsidRPr="007F6A24" w:rsidRDefault="007F6A24" w:rsidP="007F6A24">
      <w:pPr>
        <w:numPr>
          <w:ilvl w:val="0"/>
          <w:numId w:val="116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Différence entre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résolveur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(avec redirecteurs) et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hébergeur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(zones directes/inverses)</w:t>
      </w:r>
    </w:p>
    <w:p w14:paraId="63FE0AB0" w14:textId="77777777" w:rsidR="007F6A24" w:rsidRPr="007F6A24" w:rsidRDefault="007F6A24" w:rsidP="007F6A24">
      <w:pPr>
        <w:numPr>
          <w:ilvl w:val="0"/>
          <w:numId w:val="11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Mise en œuvre de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zones secondaires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(lecture seule) pour la tolérance de panne</w:t>
      </w:r>
    </w:p>
    <w:p w14:paraId="23ECF40E" w14:textId="77777777" w:rsidR="007F6A24" w:rsidRPr="007F6A24" w:rsidRDefault="007F6A24" w:rsidP="007F6A24">
      <w:pPr>
        <w:numPr>
          <w:ilvl w:val="0"/>
          <w:numId w:val="11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Délégation DNS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: permet à un serveur distant de gérer un sous-domaine</w:t>
      </w:r>
    </w:p>
    <w:p w14:paraId="545B8910" w14:textId="77777777" w:rsidR="007F6A24" w:rsidRPr="007F6A24" w:rsidRDefault="007F6A24" w:rsidP="007F6A24">
      <w:pPr>
        <w:numPr>
          <w:ilvl w:val="0"/>
          <w:numId w:val="11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Redirection conditionnelle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: optimiser la résolution par domaine cible</w:t>
      </w:r>
    </w:p>
    <w:p w14:paraId="56A60BB2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85" w:name="_Toc216011971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lastRenderedPageBreak/>
        <w:t>🔸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DHCP</w:t>
      </w:r>
      <w:bookmarkEnd w:id="185"/>
    </w:p>
    <w:p w14:paraId="3B1B802F" w14:textId="77777777" w:rsidR="007F6A24" w:rsidRPr="007F6A24" w:rsidRDefault="007F6A24" w:rsidP="007F6A24">
      <w:pPr>
        <w:numPr>
          <w:ilvl w:val="0"/>
          <w:numId w:val="117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DORA : Découvrir, Offrir, Demander, Accuser réception</w:t>
      </w:r>
    </w:p>
    <w:p w14:paraId="291160B8" w14:textId="77777777" w:rsidR="007F6A24" w:rsidRPr="007F6A24" w:rsidRDefault="007F6A24" w:rsidP="007F6A24">
      <w:pPr>
        <w:numPr>
          <w:ilvl w:val="0"/>
          <w:numId w:val="117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Étendue, exclusions, réservations, options serveur (003, 006, 015...)</w:t>
      </w:r>
    </w:p>
    <w:p w14:paraId="1AB83DED" w14:textId="77777777" w:rsidR="007F6A24" w:rsidRPr="007F6A24" w:rsidRDefault="007F6A24" w:rsidP="007F6A24">
      <w:pPr>
        <w:numPr>
          <w:ilvl w:val="0"/>
          <w:numId w:val="117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Failover DHCP : redondance et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répartition de charge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ou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hot stand-by</w:t>
      </w:r>
    </w:p>
    <w:p w14:paraId="292C60BA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86" w:name="_Toc216011972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🔸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GPO</w:t>
      </w:r>
      <w:bookmarkEnd w:id="186"/>
    </w:p>
    <w:p w14:paraId="268778D1" w14:textId="77777777" w:rsidR="007F6A24" w:rsidRPr="007F6A24" w:rsidRDefault="007F6A24" w:rsidP="007F6A24">
      <w:pPr>
        <w:numPr>
          <w:ilvl w:val="0"/>
          <w:numId w:val="118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LSDOU : Local &gt; Site &gt; Domaine &gt; OU</w:t>
      </w:r>
    </w:p>
    <w:p w14:paraId="3632BB13" w14:textId="77777777" w:rsidR="007F6A24" w:rsidRPr="007F6A24" w:rsidRDefault="007F6A24" w:rsidP="007F6A24">
      <w:pPr>
        <w:numPr>
          <w:ilvl w:val="0"/>
          <w:numId w:val="118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Filtrage de sécurité, WMI Filters, bouclage utilisateur par poste</w:t>
      </w:r>
    </w:p>
    <w:p w14:paraId="533F96E0" w14:textId="77777777" w:rsidR="007F6A24" w:rsidRPr="007F6A24" w:rsidRDefault="007F6A24" w:rsidP="007F6A24">
      <w:pPr>
        <w:numPr>
          <w:ilvl w:val="0"/>
          <w:numId w:val="118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GPO pratiques : fond d'écran, scripts de connexion, déploiement d'imprimantes, proxy, etc.</w:t>
      </w:r>
    </w:p>
    <w:p w14:paraId="498BFA73" w14:textId="77777777" w:rsidR="007F6A24" w:rsidRPr="007F6A24" w:rsidRDefault="007F6A24" w:rsidP="007F6A24">
      <w:pPr>
        <w:shd w:val="clear" w:color="auto" w:fill="FFFFFF"/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</w:pPr>
      <w:bookmarkStart w:id="187" w:name="_Toc216011973"/>
      <w:r w:rsidRPr="007F6A24">
        <w:rPr>
          <w:rFonts w:ascii="Segoe UI Emoji" w:eastAsia="Times New Roman" w:hAnsi="Segoe UI Emoji" w:cs="Segoe UI Emoji"/>
          <w:b/>
          <w:bCs/>
          <w:color w:val="1F2328"/>
          <w:sz w:val="30"/>
          <w:szCs w:val="30"/>
          <w:lang w:eastAsia="fr-FR"/>
        </w:rPr>
        <w:t>🔸</w:t>
      </w:r>
      <w:r w:rsidRPr="007F6A24">
        <w:rPr>
          <w:rFonts w:ascii="Segoe UI" w:eastAsia="Times New Roman" w:hAnsi="Segoe UI" w:cs="Segoe UI"/>
          <w:b/>
          <w:bCs/>
          <w:color w:val="1F2328"/>
          <w:sz w:val="30"/>
          <w:szCs w:val="30"/>
          <w:lang w:eastAsia="fr-FR"/>
        </w:rPr>
        <w:t xml:space="preserve"> Itinéraire</w:t>
      </w:r>
      <w:bookmarkEnd w:id="187"/>
    </w:p>
    <w:p w14:paraId="1A13D6E9" w14:textId="77777777" w:rsidR="007F6A24" w:rsidRPr="007F6A24" w:rsidRDefault="007F6A24" w:rsidP="007F6A24">
      <w:pPr>
        <w:numPr>
          <w:ilvl w:val="0"/>
          <w:numId w:val="119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Routage entre sous-réseaux via pfSense ou Windows</w:t>
      </w:r>
    </w:p>
    <w:p w14:paraId="062866EA" w14:textId="77777777" w:rsidR="007F6A24" w:rsidRPr="007F6A24" w:rsidRDefault="007F6A24" w:rsidP="007F6A24">
      <w:pPr>
        <w:numPr>
          <w:ilvl w:val="0"/>
          <w:numId w:val="119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NAT / traduction d'adresses pour la sortie Internet</w:t>
      </w:r>
    </w:p>
    <w:p w14:paraId="5700D04F" w14:textId="77777777" w:rsidR="007F6A24" w:rsidRPr="007F6A24" w:rsidRDefault="007F6A24" w:rsidP="007F6A24">
      <w:pPr>
        <w:numPr>
          <w:ilvl w:val="0"/>
          <w:numId w:val="119"/>
        </w:numPr>
        <w:shd w:val="clear" w:color="auto" w:fill="FFFFFF"/>
        <w:spacing w:after="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Routage statique via </w:t>
      </w:r>
      <w:r w:rsidRPr="007F6A24">
        <w:rPr>
          <w:rFonts w:ascii="Consolas" w:eastAsia="Times New Roman" w:hAnsi="Consolas" w:cs="Courier New"/>
          <w:color w:val="1F2328"/>
          <w:sz w:val="20"/>
          <w:szCs w:val="20"/>
          <w:lang w:eastAsia="fr-FR"/>
        </w:rPr>
        <w:t>route add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ou configuration pfSense</w:t>
      </w:r>
    </w:p>
    <w:p w14:paraId="55445478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6957AD82">
          <v:rect id="_x0000_i1084" style="width:0;height:3pt" o:hralign="center" o:hrstd="t" o:hr="t" fillcolor="#a0a0a0" stroked="f"/>
        </w:pict>
      </w:r>
    </w:p>
    <w:p w14:paraId="39695D68" w14:textId="77777777" w:rsidR="007F6A24" w:rsidRPr="007F6A24" w:rsidRDefault="007F6A24" w:rsidP="00DB4BA6">
      <w:pPr>
        <w:pStyle w:val="Titre2"/>
      </w:pPr>
      <w:bookmarkStart w:id="188" w:name="_Toc216011974"/>
      <w:r w:rsidRPr="007F6A24">
        <w:t>⚠️Pièges fréquents à éviter</w:t>
      </w:r>
      <w:bookmarkEnd w:id="188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1"/>
        <w:gridCol w:w="5711"/>
      </w:tblGrid>
      <w:tr w:rsidR="007F6A24" w:rsidRPr="007F6A24" w14:paraId="5C644D83" w14:textId="77777777">
        <w:trPr>
          <w:tblHeader/>
        </w:trPr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A312225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Situation problématique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9F7A43B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Solution recommandée</w:t>
            </w:r>
          </w:p>
        </w:tc>
      </w:tr>
      <w:tr w:rsidR="007F6A24" w:rsidRPr="007F6A24" w14:paraId="45BDBC46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0EFE91E1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Conflits IP / adresses attribuées en double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72F1ECE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Exclure les IP statiques du DHCP et documenter</w:t>
            </w:r>
          </w:p>
        </w:tc>
      </w:tr>
      <w:tr w:rsidR="007F6A24" w:rsidRPr="007F6A24" w14:paraId="522F3D12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AEC9170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Résolution DNS incomplète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00943E86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Créer les zones inverses / PTR exclusivement</w:t>
            </w:r>
          </w:p>
        </w:tc>
      </w:tr>
      <w:tr w:rsidR="007F6A24" w:rsidRPr="007F6A24" w14:paraId="42E16084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946C3B0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Filtre Mauvais GPO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2ACE2EAD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Toujours tester avec un compte de test</w:t>
            </w:r>
          </w:p>
        </w:tc>
      </w:tr>
      <w:tr w:rsidR="007F6A24" w:rsidRPr="007F6A24" w14:paraId="7AF85ECB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B406E3C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Transfert DNS échoué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1D1DC2C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Vérifier IP autorisées côté primaire / pare-feu</w:t>
            </w:r>
          </w:p>
        </w:tc>
      </w:tr>
      <w:tr w:rsidR="007F6A24" w:rsidRPr="007F6A24" w14:paraId="2A1FDB3B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255997A5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Routage défaillant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91B5F31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Vérifier la passerelle et les itinéraires définis dans chaque équipement</w:t>
            </w:r>
          </w:p>
        </w:tc>
      </w:tr>
    </w:tbl>
    <w:p w14:paraId="232A26CD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63A835EE">
          <v:rect id="_x0000_i1085" style="width:0;height:3pt" o:hralign="center" o:hrstd="t" o:hr="t" fillcolor="#a0a0a0" stroked="f"/>
        </w:pict>
      </w:r>
    </w:p>
    <w:p w14:paraId="231F3B13" w14:textId="77777777" w:rsidR="007F6A24" w:rsidRPr="007F6A24" w:rsidRDefault="007F6A24" w:rsidP="00DB4BA6">
      <w:pPr>
        <w:pStyle w:val="Titre2"/>
      </w:pPr>
      <w:bookmarkStart w:id="189" w:name="_Toc216011975"/>
      <w:r w:rsidRPr="007F6A24">
        <w:t>📌 Bonnes pratiques professionnelles</w:t>
      </w:r>
      <w:bookmarkEnd w:id="189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2"/>
        <w:gridCol w:w="4170"/>
      </w:tblGrid>
      <w:tr w:rsidR="007F6A24" w:rsidRPr="007F6A24" w14:paraId="43D0E864" w14:textId="77777777">
        <w:trPr>
          <w:tblHeader/>
        </w:trPr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002A0F03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Bonnes pratiques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88EA806" w14:textId="77777777" w:rsidR="007F6A24" w:rsidRPr="007F6A24" w:rsidRDefault="007F6A24" w:rsidP="007F6A2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b/>
                <w:bCs/>
                <w:szCs w:val="24"/>
                <w:lang w:eastAsia="fr-FR"/>
              </w:rPr>
              <w:t>Pourquoi ?</w:t>
            </w:r>
          </w:p>
        </w:tc>
      </w:tr>
      <w:tr w:rsidR="007F6A24" w:rsidRPr="007F6A24" w14:paraId="233ACE4D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0701002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 xml:space="preserve">Utiliser des correctifs IP uniquement pour les </w:t>
            </w: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lastRenderedPageBreak/>
              <w:t>serveurs et équipements critiques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2622E1BD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lastRenderedPageBreak/>
              <w:t>Éviter les conflits et la perte de service</w:t>
            </w:r>
          </w:p>
        </w:tc>
      </w:tr>
      <w:tr w:rsidR="007F6A24" w:rsidRPr="007F6A24" w14:paraId="540A117F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2209341F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Sauvegarder régulièrement les zones DNS et config DHCP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6213C10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Pour garantir une restauration rapide en cas de panne</w:t>
            </w:r>
          </w:p>
        </w:tc>
      </w:tr>
      <w:tr w:rsidR="007F6A24" w:rsidRPr="007F6A24" w14:paraId="435F5DAE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214E0D41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Nommer les objets (GPO, serveurs, groupes, zones) de façon explicite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A5F4177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Facilite la compréhension, la maintenance</w:t>
            </w:r>
          </w:p>
        </w:tc>
      </w:tr>
      <w:tr w:rsidR="007F6A24" w:rsidRPr="007F6A24" w14:paraId="2C5B679A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3C99A1D2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Mettre en place des délégations DNS/GPO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CE1C54F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Responsabiliser les administrateurs locaux ou par service</w:t>
            </w:r>
          </w:p>
        </w:tc>
      </w:tr>
      <w:tr w:rsidR="007F6A24" w:rsidRPr="007F6A24" w14:paraId="759CE430" w14:textId="77777777"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9A25B2F" w14:textId="77777777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Surveiller les logs et activer l'audit</w:t>
            </w:r>
          </w:p>
        </w:tc>
        <w:tc>
          <w:tcPr>
            <w:tcW w:w="0" w:type="auto"/>
            <w:tcBorders>
              <w:top w:val="single" w:sz="4" w:space="0" w:color="D1D9E0"/>
              <w:left w:val="single" w:sz="4" w:space="0" w:color="D1D9E0"/>
              <w:bottom w:val="single" w:sz="4" w:space="0" w:color="D1D9E0"/>
              <w:right w:val="single" w:sz="4" w:space="0" w:color="D1D9E0"/>
            </w:tcBorders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490E48D" w14:textId="41CA1A11" w:rsidR="007F6A24" w:rsidRPr="007F6A24" w:rsidRDefault="007F6A24" w:rsidP="007F6A24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fr-FR"/>
              </w:rPr>
            </w:pP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Prév</w:t>
            </w:r>
            <w:r w:rsidR="00441A23">
              <w:rPr>
                <w:rFonts w:ascii="Times New Roman" w:eastAsia="Times New Roman" w:hAnsi="Times New Roman"/>
                <w:szCs w:val="24"/>
                <w:lang w:eastAsia="fr-FR"/>
              </w:rPr>
              <w:t>AFPA</w:t>
            </w:r>
            <w:r w:rsidRPr="007F6A24">
              <w:rPr>
                <w:rFonts w:ascii="Times New Roman" w:eastAsia="Times New Roman" w:hAnsi="Times New Roman"/>
                <w:szCs w:val="24"/>
                <w:lang w:eastAsia="fr-FR"/>
              </w:rPr>
              <w:t>r les anomalies et analyser les incidents</w:t>
            </w:r>
          </w:p>
        </w:tc>
      </w:tr>
    </w:tbl>
    <w:p w14:paraId="1EEB0617" w14:textId="77777777" w:rsidR="007F6A24" w:rsidRPr="007F6A24" w:rsidRDefault="00000000" w:rsidP="007F6A24">
      <w:pPr>
        <w:spacing w:before="360" w:after="360" w:line="240" w:lineRule="auto"/>
        <w:rPr>
          <w:rFonts w:ascii="Segoe UI" w:eastAsia="Times New Roman" w:hAnsi="Segoe UI" w:cs="Segoe UI"/>
          <w:szCs w:val="24"/>
          <w:lang w:eastAsia="fr-FR"/>
        </w:rPr>
      </w:pPr>
      <w:r>
        <w:rPr>
          <w:rFonts w:ascii="Times New Roman" w:eastAsia="Times New Roman" w:hAnsi="Times New Roman"/>
          <w:szCs w:val="24"/>
          <w:lang w:eastAsia="fr-FR"/>
        </w:rPr>
        <w:pict w14:anchorId="4729E645">
          <v:rect id="_x0000_i1086" style="width:0;height:3pt" o:hralign="center" o:hrstd="t" o:hr="t" fillcolor="#a0a0a0" stroked="f"/>
        </w:pict>
      </w:r>
    </w:p>
    <w:p w14:paraId="3955758D" w14:textId="146D2E93" w:rsidR="007F6A24" w:rsidRPr="007F6A24" w:rsidRDefault="007F6A24" w:rsidP="00DB4BA6">
      <w:pPr>
        <w:pStyle w:val="Titre2"/>
      </w:pPr>
      <w:bookmarkStart w:id="190" w:name="_Toc216011976"/>
      <w:r w:rsidRPr="007F6A24">
        <w:t xml:space="preserve">🧠 À </w:t>
      </w:r>
      <w:r w:rsidR="000F5B1B">
        <w:t>retenir</w:t>
      </w:r>
      <w:bookmarkEnd w:id="190"/>
    </w:p>
    <w:p w14:paraId="1E8B69DB" w14:textId="77777777" w:rsidR="007F6A24" w:rsidRPr="007F6A24" w:rsidRDefault="007F6A24" w:rsidP="007F6A24">
      <w:pPr>
        <w:numPr>
          <w:ilvl w:val="0"/>
          <w:numId w:val="120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DNS et DHCP sont au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cœur de tout environnement Microsoft structuré</w:t>
      </w:r>
    </w:p>
    <w:p w14:paraId="6568C2E9" w14:textId="77777777" w:rsidR="007F6A24" w:rsidRPr="007F6A24" w:rsidRDefault="007F6A24" w:rsidP="007F6A24">
      <w:pPr>
        <w:numPr>
          <w:ilvl w:val="0"/>
          <w:numId w:val="120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Leur interconnexion avec Active Directory est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essentielle</w:t>
      </w: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 : DNS = socle AD, DHCP = provisioning postes</w:t>
      </w:r>
    </w:p>
    <w:p w14:paraId="7F0A4200" w14:textId="77777777" w:rsidR="007F6A24" w:rsidRPr="007F6A24" w:rsidRDefault="007F6A24" w:rsidP="007F6A24">
      <w:pPr>
        <w:numPr>
          <w:ilvl w:val="0"/>
          <w:numId w:val="120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2328"/>
          <w:szCs w:val="24"/>
          <w:lang w:eastAsia="fr-FR"/>
        </w:rPr>
      </w:pPr>
      <w:r w:rsidRPr="007F6A24">
        <w:rPr>
          <w:rFonts w:ascii="Segoe UI" w:eastAsia="Times New Roman" w:hAnsi="Segoe UI" w:cs="Segoe UI"/>
          <w:color w:val="1F2328"/>
          <w:szCs w:val="24"/>
          <w:lang w:eastAsia="fr-FR"/>
        </w:rPr>
        <w:t>Le routage et les GPO assurent l' </w:t>
      </w:r>
      <w:r w:rsidRPr="007F6A24">
        <w:rPr>
          <w:rFonts w:ascii="Segoe UI" w:eastAsia="Times New Roman" w:hAnsi="Segoe UI" w:cs="Segoe UI"/>
          <w:b/>
          <w:bCs/>
          <w:color w:val="1F2328"/>
          <w:szCs w:val="24"/>
          <w:lang w:eastAsia="fr-FR"/>
        </w:rPr>
        <w:t>interopérabilité, la sécurité et la conformité</w:t>
      </w:r>
    </w:p>
    <w:p w14:paraId="1F074169" w14:textId="59A0BA92" w:rsidR="007F6A24" w:rsidRDefault="00DB4BA6" w:rsidP="00DB4BA6">
      <w:pPr>
        <w:pStyle w:val="Titre1"/>
      </w:pPr>
      <w:bookmarkStart w:id="191" w:name="_Toc216011977"/>
      <w:r>
        <w:t>Reponses attendues (Synthese)</w:t>
      </w:r>
      <w:bookmarkEnd w:id="191"/>
    </w:p>
    <w:p w14:paraId="7DD2F419" w14:textId="77777777" w:rsidR="00DB4BA6" w:rsidRPr="00DB4BA6" w:rsidRDefault="00DB4BA6" w:rsidP="00DB4BA6">
      <w:pPr>
        <w:pStyle w:val="Titre2"/>
        <w:numPr>
          <w:ilvl w:val="0"/>
          <w:numId w:val="140"/>
        </w:numPr>
        <w:rPr>
          <w:sz w:val="32"/>
          <w:szCs w:val="32"/>
          <w:lang w:eastAsia="zh-CN"/>
        </w:rPr>
      </w:pPr>
      <w:bookmarkStart w:id="192" w:name="_Toc216011978"/>
      <w:r>
        <w:t>Chapitre 1</w:t>
      </w:r>
      <w:bookmarkEnd w:id="192"/>
    </w:p>
    <w:p w14:paraId="20EB641C" w14:textId="77777777" w:rsidR="00DB4BA6" w:rsidRDefault="00DB4BA6" w:rsidP="00DB4BA6">
      <w:pPr>
        <w:pStyle w:val="Listepuces"/>
        <w:tabs>
          <w:tab w:val="num" w:pos="360"/>
        </w:tabs>
      </w:pPr>
      <w:r>
        <w:t>Standard = 2 VM, Datacenter = illimité.</w:t>
      </w:r>
    </w:p>
    <w:p w14:paraId="016C57EC" w14:textId="77777777" w:rsidR="00DB4BA6" w:rsidRDefault="00DB4BA6" w:rsidP="00DB4BA6">
      <w:pPr>
        <w:pStyle w:val="Listepuces"/>
        <w:tabs>
          <w:tab w:val="num" w:pos="360"/>
        </w:tabs>
      </w:pPr>
      <w:r>
        <w:t>AD DS, DNS, DHCP, Hyper-V, WSUS.</w:t>
      </w:r>
    </w:p>
    <w:p w14:paraId="3475B2BB" w14:textId="77777777" w:rsidR="00DB4BA6" w:rsidRPr="00DB4BA6" w:rsidRDefault="00DB4BA6" w:rsidP="00DB4BA6">
      <w:pPr>
        <w:pStyle w:val="Listepuces"/>
        <w:tabs>
          <w:tab w:val="num" w:pos="360"/>
        </w:tabs>
        <w:rPr>
          <w:lang w:val="fr-FR"/>
        </w:rPr>
      </w:pPr>
      <w:r w:rsidRPr="00DB4BA6">
        <w:rPr>
          <w:lang w:val="fr-FR"/>
        </w:rPr>
        <w:t>GPT gère &gt;2 To et plus de partitions.</w:t>
      </w:r>
    </w:p>
    <w:p w14:paraId="22567A0A" w14:textId="77777777" w:rsidR="00DB4BA6" w:rsidRDefault="00DB4BA6" w:rsidP="00DB4BA6">
      <w:pPr>
        <w:pStyle w:val="Listepuces"/>
        <w:tabs>
          <w:tab w:val="num" w:pos="360"/>
        </w:tabs>
      </w:pPr>
      <w:r>
        <w:t>RAID 0 = performance, RAID 5 = tolérance panne.</w:t>
      </w:r>
    </w:p>
    <w:p w14:paraId="6A94A942" w14:textId="77777777" w:rsidR="00DB4BA6" w:rsidRPr="00DB4BA6" w:rsidRDefault="00DB4BA6" w:rsidP="00DB4BA6">
      <w:pPr>
        <w:pStyle w:val="Listepuces"/>
        <w:tabs>
          <w:tab w:val="num" w:pos="360"/>
        </w:tabs>
        <w:rPr>
          <w:lang w:val="fr-FR"/>
        </w:rPr>
      </w:pPr>
      <w:r w:rsidRPr="00DB4BA6">
        <w:rPr>
          <w:lang w:val="fr-FR"/>
        </w:rPr>
        <w:t>Server Core réduit la surface d’attaque.</w:t>
      </w:r>
    </w:p>
    <w:p w14:paraId="642E4671" w14:textId="77777777" w:rsidR="00DB4BA6" w:rsidRDefault="00DB4BA6" w:rsidP="00DB4BA6">
      <w:pPr>
        <w:pStyle w:val="Titre2"/>
      </w:pPr>
      <w:bookmarkStart w:id="193" w:name="_Toc216011979"/>
      <w:r>
        <w:t>Chapitre 2</w:t>
      </w:r>
      <w:bookmarkEnd w:id="193"/>
    </w:p>
    <w:p w14:paraId="5E515024" w14:textId="77777777" w:rsidR="00DB4BA6" w:rsidRPr="00DB4BA6" w:rsidRDefault="00DB4BA6" w:rsidP="00DB4BA6">
      <w:pPr>
        <w:pStyle w:val="Listepuces"/>
        <w:tabs>
          <w:tab w:val="num" w:pos="360"/>
        </w:tabs>
        <w:rPr>
          <w:lang w:val="fr-FR"/>
        </w:rPr>
      </w:pPr>
      <w:r w:rsidRPr="00DB4BA6">
        <w:rPr>
          <w:lang w:val="fr-FR"/>
        </w:rPr>
        <w:t>Forêt = ensemble d’arbres, Domaine = unité logique.</w:t>
      </w:r>
    </w:p>
    <w:p w14:paraId="707C4EEA" w14:textId="77777777" w:rsidR="00DB4BA6" w:rsidRPr="00DB4BA6" w:rsidRDefault="00DB4BA6" w:rsidP="00DB4BA6">
      <w:pPr>
        <w:pStyle w:val="Listepuces"/>
        <w:tabs>
          <w:tab w:val="num" w:pos="360"/>
        </w:tabs>
        <w:rPr>
          <w:lang w:val="fr-FR"/>
        </w:rPr>
      </w:pPr>
      <w:r w:rsidRPr="00DB4BA6">
        <w:rPr>
          <w:lang w:val="fr-FR"/>
        </w:rPr>
        <w:t>Contrôleur de domaine gère authentification et annuaire.</w:t>
      </w:r>
    </w:p>
    <w:p w14:paraId="6BEC5F0A" w14:textId="77777777" w:rsidR="00DB4BA6" w:rsidRDefault="00DB4BA6" w:rsidP="00DB4BA6">
      <w:pPr>
        <w:pStyle w:val="Listepuces"/>
        <w:tabs>
          <w:tab w:val="num" w:pos="360"/>
        </w:tabs>
      </w:pPr>
      <w:r>
        <w:t>LDAP, Kerberos, DNS.</w:t>
      </w:r>
    </w:p>
    <w:p w14:paraId="66070289" w14:textId="77777777" w:rsidR="00DB4BA6" w:rsidRDefault="00DB4BA6" w:rsidP="00DB4BA6">
      <w:pPr>
        <w:pStyle w:val="Listepuces"/>
        <w:tabs>
          <w:tab w:val="num" w:pos="360"/>
        </w:tabs>
      </w:pPr>
      <w:r>
        <w:t>AGDLP = Accounts &gt; Global Groups &gt; Domain Local Groups &gt; Permissions.</w:t>
      </w:r>
    </w:p>
    <w:p w14:paraId="35F91E02" w14:textId="77777777" w:rsidR="00DB4BA6" w:rsidRPr="00DB4BA6" w:rsidRDefault="00DB4BA6" w:rsidP="00DB4BA6">
      <w:pPr>
        <w:pStyle w:val="Listepuces"/>
        <w:tabs>
          <w:tab w:val="num" w:pos="360"/>
        </w:tabs>
        <w:rPr>
          <w:lang w:val="fr-FR"/>
        </w:rPr>
      </w:pPr>
      <w:r w:rsidRPr="00DB4BA6">
        <w:rPr>
          <w:lang w:val="fr-FR"/>
        </w:rPr>
        <w:t>OU = structuration et application de GPO.</w:t>
      </w:r>
    </w:p>
    <w:p w14:paraId="3100FD35" w14:textId="598F0A2A" w:rsidR="00DB4BA6" w:rsidRDefault="00DB4BA6" w:rsidP="00DB4BA6">
      <w:pPr>
        <w:pStyle w:val="Titre2"/>
      </w:pPr>
      <w:bookmarkStart w:id="194" w:name="_Toc216011980"/>
      <w:r>
        <w:lastRenderedPageBreak/>
        <w:t>Chapitre 3</w:t>
      </w:r>
      <w:bookmarkEnd w:id="194"/>
    </w:p>
    <w:p w14:paraId="0DFEA2DD" w14:textId="77777777" w:rsidR="00DB4BA6" w:rsidRDefault="00DB4BA6" w:rsidP="00DB4BA6">
      <w:pPr>
        <w:pStyle w:val="Listepuces"/>
        <w:tabs>
          <w:tab w:val="num" w:pos="360"/>
        </w:tabs>
      </w:pPr>
      <w:r>
        <w:t>Discover, Offer, Request, Ack.</w:t>
      </w:r>
    </w:p>
    <w:p w14:paraId="7CBAAC22" w14:textId="77777777" w:rsidR="00DB4BA6" w:rsidRDefault="00DB4BA6" w:rsidP="00DB4BA6">
      <w:pPr>
        <w:pStyle w:val="Listepuces"/>
        <w:tabs>
          <w:tab w:val="num" w:pos="360"/>
        </w:tabs>
      </w:pPr>
      <w:r>
        <w:t>Via GUI ou PowerShell (Add-DhcpServerv4Scope).</w:t>
      </w:r>
    </w:p>
    <w:p w14:paraId="206A88DE" w14:textId="77777777" w:rsidR="00DB4BA6" w:rsidRPr="00DB4BA6" w:rsidRDefault="00DB4BA6" w:rsidP="00DB4BA6">
      <w:pPr>
        <w:pStyle w:val="Listepuces"/>
        <w:tabs>
          <w:tab w:val="num" w:pos="360"/>
        </w:tabs>
        <w:rPr>
          <w:lang w:val="fr-FR"/>
        </w:rPr>
      </w:pPr>
      <w:r w:rsidRPr="00DB4BA6">
        <w:rPr>
          <w:lang w:val="fr-FR"/>
        </w:rPr>
        <w:t>Pour éviter les conflits IP.</w:t>
      </w:r>
    </w:p>
    <w:p w14:paraId="32117182" w14:textId="77777777" w:rsidR="00DB4BA6" w:rsidRPr="00DB4BA6" w:rsidRDefault="00DB4BA6" w:rsidP="00DB4BA6">
      <w:pPr>
        <w:pStyle w:val="Listepuces"/>
        <w:tabs>
          <w:tab w:val="num" w:pos="360"/>
        </w:tabs>
        <w:rPr>
          <w:lang w:val="fr-FR"/>
        </w:rPr>
      </w:pPr>
      <w:r w:rsidRPr="00DB4BA6">
        <w:rPr>
          <w:lang w:val="fr-FR"/>
        </w:rPr>
        <w:t>Zones inverses = résolution IP → nom.</w:t>
      </w:r>
    </w:p>
    <w:p w14:paraId="623C5F4B" w14:textId="77777777" w:rsidR="00DB4BA6" w:rsidRDefault="00DB4BA6" w:rsidP="00DB4BA6">
      <w:pPr>
        <w:pStyle w:val="Listepuces"/>
        <w:tabs>
          <w:tab w:val="num" w:pos="360"/>
        </w:tabs>
      </w:pPr>
      <w:r>
        <w:t>Commande ipconfig /all.</w:t>
      </w:r>
    </w:p>
    <w:p w14:paraId="1B25CB45" w14:textId="77777777" w:rsidR="00DB4BA6" w:rsidRDefault="00DB4BA6" w:rsidP="00DB4BA6">
      <w:pPr>
        <w:pStyle w:val="Listepuces"/>
        <w:tabs>
          <w:tab w:val="num" w:pos="360"/>
        </w:tabs>
      </w:pPr>
      <w:r>
        <w:t>Local &gt; Site &gt; Domaine &gt; OU.</w:t>
      </w:r>
    </w:p>
    <w:p w14:paraId="13F3D66F" w14:textId="77777777" w:rsidR="00DB4BA6" w:rsidRPr="00DB4BA6" w:rsidRDefault="00DB4BA6" w:rsidP="00DB4BA6">
      <w:pPr>
        <w:pStyle w:val="Listepuces"/>
        <w:tabs>
          <w:tab w:val="num" w:pos="360"/>
        </w:tabs>
        <w:rPr>
          <w:lang w:val="fr-FR"/>
        </w:rPr>
      </w:pPr>
      <w:r w:rsidRPr="00DB4BA6">
        <w:rPr>
          <w:lang w:val="fr-FR"/>
        </w:rPr>
        <w:t>GPC = objet dans AD, GPT = fichiers dans SYSVOL.</w:t>
      </w:r>
    </w:p>
    <w:p w14:paraId="0C7614ED" w14:textId="77777777" w:rsidR="00DB4BA6" w:rsidRDefault="00DB4BA6" w:rsidP="00DB4BA6">
      <w:pPr>
        <w:pStyle w:val="Listepuces"/>
        <w:tabs>
          <w:tab w:val="num" w:pos="360"/>
        </w:tabs>
      </w:pPr>
      <w:r>
        <w:t>gpupdate /force.</w:t>
      </w:r>
    </w:p>
    <w:p w14:paraId="290D8F35" w14:textId="77777777" w:rsidR="00DB4BA6" w:rsidRPr="00DB4BA6" w:rsidRDefault="00DB4BA6" w:rsidP="00DB4BA6">
      <w:pPr>
        <w:pStyle w:val="Listepuces"/>
        <w:tabs>
          <w:tab w:val="num" w:pos="360"/>
        </w:tabs>
        <w:rPr>
          <w:lang w:val="fr-FR"/>
        </w:rPr>
      </w:pPr>
      <w:r w:rsidRPr="00DB4BA6">
        <w:rPr>
          <w:lang w:val="fr-FR"/>
        </w:rPr>
        <w:t>Bouclage applique GPO utilisateur sur poste.</w:t>
      </w:r>
    </w:p>
    <w:p w14:paraId="083BA632" w14:textId="77777777" w:rsidR="00DB4BA6" w:rsidRPr="00DB4BA6" w:rsidRDefault="00DB4BA6" w:rsidP="00DB4BA6">
      <w:pPr>
        <w:pStyle w:val="Listepuces"/>
        <w:tabs>
          <w:tab w:val="num" w:pos="360"/>
        </w:tabs>
        <w:rPr>
          <w:lang w:val="fr-FR"/>
        </w:rPr>
      </w:pPr>
      <w:r w:rsidRPr="00DB4BA6">
        <w:rPr>
          <w:lang w:val="fr-FR"/>
        </w:rPr>
        <w:t>Filtres WMI ciblent selon critères matériels.</w:t>
      </w:r>
    </w:p>
    <w:p w14:paraId="736379A5" w14:textId="2D86B57A" w:rsidR="00DB4BA6" w:rsidRDefault="00DB4BA6" w:rsidP="00DB4BA6">
      <w:pPr>
        <w:pStyle w:val="Titre2"/>
      </w:pPr>
      <w:bookmarkStart w:id="195" w:name="_Toc216011981"/>
      <w:r>
        <w:t>Chapitre 4</w:t>
      </w:r>
      <w:bookmarkEnd w:id="195"/>
    </w:p>
    <w:p w14:paraId="4A3E9299" w14:textId="77777777" w:rsidR="00DB4BA6" w:rsidRPr="00DB4BA6" w:rsidRDefault="00DB4BA6" w:rsidP="00DB4BA6">
      <w:pPr>
        <w:pStyle w:val="Listepuces"/>
        <w:tabs>
          <w:tab w:val="num" w:pos="360"/>
        </w:tabs>
        <w:rPr>
          <w:lang w:val="fr-FR"/>
        </w:rPr>
      </w:pPr>
      <w:r w:rsidRPr="00DB4BA6">
        <w:rPr>
          <w:lang w:val="fr-FR"/>
        </w:rPr>
        <w:t>Pour créer un dossier par utilisateur.</w:t>
      </w:r>
    </w:p>
    <w:p w14:paraId="5D8AC189" w14:textId="77777777" w:rsidR="00DB4BA6" w:rsidRDefault="00DB4BA6" w:rsidP="00DB4BA6">
      <w:pPr>
        <w:pStyle w:val="Listepuces"/>
        <w:tabs>
          <w:tab w:val="num" w:pos="360"/>
        </w:tabs>
      </w:pPr>
      <w:r>
        <w:t>Script = manuel, GPO = centralisé.</w:t>
      </w:r>
    </w:p>
    <w:p w14:paraId="2F2F8953" w14:textId="77777777" w:rsidR="00DB4BA6" w:rsidRPr="00DB4BA6" w:rsidRDefault="00DB4BA6" w:rsidP="00DB4BA6">
      <w:pPr>
        <w:pStyle w:val="Listepuces"/>
        <w:tabs>
          <w:tab w:val="num" w:pos="360"/>
        </w:tabs>
        <w:rPr>
          <w:lang w:val="fr-FR"/>
        </w:rPr>
      </w:pPr>
      <w:r w:rsidRPr="00DB4BA6">
        <w:rPr>
          <w:lang w:val="fr-FR"/>
        </w:rPr>
        <w:t>Supprimer Tout le monde, ajouter droits spécifiques.</w:t>
      </w:r>
    </w:p>
    <w:p w14:paraId="4DB405D9" w14:textId="77777777" w:rsidR="00DB4BA6" w:rsidRDefault="00DB4BA6" w:rsidP="00DB4BA6">
      <w:pPr>
        <w:pStyle w:val="Listepuces"/>
        <w:tabs>
          <w:tab w:val="num" w:pos="360"/>
        </w:tabs>
      </w:pPr>
      <w:r>
        <w:t>gpupdate /force.</w:t>
      </w:r>
    </w:p>
    <w:p w14:paraId="0E5147BA" w14:textId="77777777" w:rsidR="00DB4BA6" w:rsidRDefault="00DB4BA6" w:rsidP="00DB4BA6">
      <w:pPr>
        <w:pStyle w:val="Listepuces"/>
        <w:tabs>
          <w:tab w:val="num" w:pos="360"/>
        </w:tabs>
      </w:pPr>
      <w:r>
        <w:t>GPO = fiabilité et automatisation.</w:t>
      </w:r>
    </w:p>
    <w:p w14:paraId="6D174378" w14:textId="77777777" w:rsidR="00DB4BA6" w:rsidRPr="00DB4BA6" w:rsidRDefault="00DB4BA6" w:rsidP="00DB4BA6"/>
    <w:sectPr w:rsidR="00DB4BA6" w:rsidRPr="00DB4BA6" w:rsidSect="00CB583C">
      <w:headerReference w:type="default" r:id="rId9"/>
      <w:footerReference w:type="default" r:id="rId10"/>
      <w:pgSz w:w="11906" w:h="16838"/>
      <w:pgMar w:top="1417" w:right="1417" w:bottom="1417" w:left="1417" w:header="56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B740BC" w14:textId="77777777" w:rsidR="000A69B9" w:rsidRDefault="000A69B9" w:rsidP="00CB583C">
      <w:pPr>
        <w:spacing w:after="0" w:line="240" w:lineRule="auto"/>
      </w:pPr>
      <w:r>
        <w:separator/>
      </w:r>
    </w:p>
  </w:endnote>
  <w:endnote w:type="continuationSeparator" w:id="0">
    <w:p w14:paraId="42F635CB" w14:textId="77777777" w:rsidR="000A69B9" w:rsidRDefault="000A69B9" w:rsidP="00CB58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80" w:type="dxa"/>
      <w:tblInd w:w="-126" w:type="dxa"/>
      <w:tblBorders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659"/>
      <w:gridCol w:w="3952"/>
      <w:gridCol w:w="3089"/>
      <w:gridCol w:w="1380"/>
    </w:tblGrid>
    <w:tr w:rsidR="00CB583C" w:rsidRPr="00306377" w14:paraId="076018D4" w14:textId="77777777" w:rsidTr="009C1EA4">
      <w:trPr>
        <w:cantSplit/>
        <w:trHeight w:val="40"/>
      </w:trPr>
      <w:tc>
        <w:tcPr>
          <w:tcW w:w="1660" w:type="dxa"/>
          <w:tcBorders>
            <w:top w:val="single" w:sz="4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hideMark/>
        </w:tcPr>
        <w:p w14:paraId="15BE786F" w14:textId="77777777" w:rsidR="00CB583C" w:rsidRPr="00680D6A" w:rsidRDefault="00556022" w:rsidP="009C1EA4">
          <w:r>
            <w:t>JpM-</w:t>
          </w:r>
          <w:r w:rsidR="00CB583C" w:rsidRPr="00680D6A">
            <w:t xml:space="preserve"> Angers</w:t>
          </w:r>
        </w:p>
      </w:tc>
      <w:tc>
        <w:tcPr>
          <w:tcW w:w="3953" w:type="dxa"/>
          <w:tcBorders>
            <w:top w:val="single" w:sz="4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</w:tcPr>
        <w:p w14:paraId="471EF3CB" w14:textId="599EFAC8" w:rsidR="00CB583C" w:rsidRPr="00680D6A" w:rsidRDefault="00556022" w:rsidP="009C1EA4">
          <w:r>
            <w:t>202</w:t>
          </w:r>
          <w:r w:rsidR="000F5B1B">
            <w:t>5</w:t>
          </w:r>
          <w:r>
            <w:t>-202</w:t>
          </w:r>
          <w:r w:rsidR="000F5B1B">
            <w:t>6</w:t>
          </w:r>
        </w:p>
      </w:tc>
      <w:tc>
        <w:tcPr>
          <w:tcW w:w="3090" w:type="dxa"/>
          <w:tcBorders>
            <w:top w:val="single" w:sz="4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hideMark/>
        </w:tcPr>
        <w:p w14:paraId="097B98CD" w14:textId="77777777" w:rsidR="00CB583C" w:rsidRPr="00680D6A" w:rsidRDefault="00CB583C" w:rsidP="009C1EA4"/>
      </w:tc>
      <w:tc>
        <w:tcPr>
          <w:tcW w:w="1380" w:type="dxa"/>
          <w:tcBorders>
            <w:top w:val="single" w:sz="4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hideMark/>
        </w:tcPr>
        <w:p w14:paraId="65A1B315" w14:textId="77777777" w:rsidR="00CB583C" w:rsidRPr="00680D6A" w:rsidRDefault="00CB583C" w:rsidP="009C1EA4">
          <w:r w:rsidRPr="00680D6A">
            <w:rPr>
              <w:bCs/>
              <w:szCs w:val="24"/>
            </w:rPr>
            <w:t xml:space="preserve">page </w:t>
          </w:r>
          <w:r w:rsidRPr="00680D6A">
            <w:rPr>
              <w:bCs/>
              <w:szCs w:val="24"/>
            </w:rPr>
            <w:fldChar w:fldCharType="begin"/>
          </w:r>
          <w:r w:rsidRPr="00680D6A">
            <w:rPr>
              <w:bCs/>
              <w:szCs w:val="24"/>
            </w:rPr>
            <w:instrText xml:space="preserve"> PAGE </w:instrText>
          </w:r>
          <w:r w:rsidRPr="00680D6A">
            <w:rPr>
              <w:bCs/>
              <w:szCs w:val="24"/>
            </w:rPr>
            <w:fldChar w:fldCharType="separate"/>
          </w:r>
          <w:r w:rsidR="00306377">
            <w:rPr>
              <w:bCs/>
              <w:noProof/>
              <w:szCs w:val="24"/>
            </w:rPr>
            <w:t>1</w:t>
          </w:r>
          <w:r w:rsidRPr="00680D6A">
            <w:rPr>
              <w:bCs/>
              <w:szCs w:val="24"/>
            </w:rPr>
            <w:fldChar w:fldCharType="end"/>
          </w:r>
          <w:r w:rsidRPr="00680D6A">
            <w:rPr>
              <w:bCs/>
              <w:szCs w:val="24"/>
            </w:rPr>
            <w:t>/</w:t>
          </w:r>
          <w:r w:rsidRPr="00680D6A">
            <w:rPr>
              <w:bCs/>
              <w:szCs w:val="24"/>
            </w:rPr>
            <w:fldChar w:fldCharType="begin"/>
          </w:r>
          <w:r w:rsidRPr="00680D6A">
            <w:rPr>
              <w:bCs/>
              <w:szCs w:val="24"/>
            </w:rPr>
            <w:instrText xml:space="preserve"> NUMPAGES \*Arabic </w:instrText>
          </w:r>
          <w:r w:rsidRPr="00680D6A">
            <w:rPr>
              <w:bCs/>
              <w:szCs w:val="24"/>
            </w:rPr>
            <w:fldChar w:fldCharType="separate"/>
          </w:r>
          <w:r w:rsidR="00306377">
            <w:rPr>
              <w:bCs/>
              <w:noProof/>
              <w:szCs w:val="24"/>
            </w:rPr>
            <w:t>1</w:t>
          </w:r>
          <w:r w:rsidRPr="00680D6A">
            <w:rPr>
              <w:bCs/>
              <w:szCs w:val="24"/>
            </w:rPr>
            <w:fldChar w:fldCharType="end"/>
          </w:r>
        </w:p>
      </w:tc>
    </w:tr>
  </w:tbl>
  <w:p w14:paraId="0CA53B96" w14:textId="77777777" w:rsidR="00CB583C" w:rsidRDefault="00CB583C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22A2F8" w14:textId="77777777" w:rsidR="000A69B9" w:rsidRDefault="000A69B9" w:rsidP="00CB583C">
      <w:pPr>
        <w:spacing w:after="0" w:line="240" w:lineRule="auto"/>
      </w:pPr>
      <w:r>
        <w:separator/>
      </w:r>
    </w:p>
  </w:footnote>
  <w:footnote w:type="continuationSeparator" w:id="0">
    <w:p w14:paraId="6DBB9574" w14:textId="77777777" w:rsidR="000A69B9" w:rsidRDefault="000A69B9" w:rsidP="00CB58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E72C8" w14:textId="16FE496A" w:rsidR="00CB583C" w:rsidRPr="009724F4" w:rsidRDefault="009724F4" w:rsidP="00306377">
    <w:pPr>
      <w:tabs>
        <w:tab w:val="center" w:pos="4536"/>
        <w:tab w:val="right" w:pos="9072"/>
      </w:tabs>
      <w:spacing w:after="0" w:line="240" w:lineRule="auto"/>
      <w:jc w:val="center"/>
      <w:rPr>
        <w:sz w:val="22"/>
        <w:lang w:val="en-US"/>
      </w:rPr>
    </w:pPr>
    <w:r w:rsidRPr="009724F4">
      <w:rPr>
        <w:sz w:val="22"/>
        <w:lang w:val="en-US"/>
      </w:rPr>
      <w:t>Administration Windows, Active Directory, DHCP et GPO</w:t>
    </w:r>
    <w:r w:rsidR="00000000">
      <w:rPr>
        <w:noProof/>
      </w:rPr>
      <w:pict w14:anchorId="6B41FC1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 2" o:spid="_x0000_s1026" type="#_x0000_t75" alt="Logo Afpa 2017" style="position:absolute;left:0;text-align:left;margin-left:426.95pt;margin-top:-28.35pt;width:1in;height:1in;z-index:1;visibility:visible;mso-position-horizontal-relative:text;mso-position-vertical-relative:text">
          <v:imagedata r:id="rId1" o:title="Logo Afpa 2017"/>
          <w10:wrap type="square"/>
        </v:shape>
      </w:pict>
    </w:r>
  </w:p>
  <w:p w14:paraId="0C8619A8" w14:textId="77777777" w:rsidR="00CB583C" w:rsidRPr="009724F4" w:rsidRDefault="00CB583C">
    <w:pPr>
      <w:pStyle w:val="En-tte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6E7640F0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FB020BDE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555D67"/>
    <w:multiLevelType w:val="multilevel"/>
    <w:tmpl w:val="18B09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17645FB"/>
    <w:multiLevelType w:val="multilevel"/>
    <w:tmpl w:val="CCEE6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1BD5AD2"/>
    <w:multiLevelType w:val="multilevel"/>
    <w:tmpl w:val="0960F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3D5318A"/>
    <w:multiLevelType w:val="multilevel"/>
    <w:tmpl w:val="81FE54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4196D6D"/>
    <w:multiLevelType w:val="multilevel"/>
    <w:tmpl w:val="822A1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4CE0FCC"/>
    <w:multiLevelType w:val="multilevel"/>
    <w:tmpl w:val="5DEA4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5C33B77"/>
    <w:multiLevelType w:val="multilevel"/>
    <w:tmpl w:val="09FA06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2E14D7"/>
    <w:multiLevelType w:val="multilevel"/>
    <w:tmpl w:val="57B65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9692EE8"/>
    <w:multiLevelType w:val="multilevel"/>
    <w:tmpl w:val="8BC80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98D14ED"/>
    <w:multiLevelType w:val="multilevel"/>
    <w:tmpl w:val="0C36B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ADE0C31"/>
    <w:multiLevelType w:val="multilevel"/>
    <w:tmpl w:val="E572E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DC33307"/>
    <w:multiLevelType w:val="multilevel"/>
    <w:tmpl w:val="BFFA6F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DE83B85"/>
    <w:multiLevelType w:val="multilevel"/>
    <w:tmpl w:val="4A4EF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E726EC1"/>
    <w:multiLevelType w:val="multilevel"/>
    <w:tmpl w:val="4CEA0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0122CB4"/>
    <w:multiLevelType w:val="multilevel"/>
    <w:tmpl w:val="3FEE1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39B66BD"/>
    <w:multiLevelType w:val="multilevel"/>
    <w:tmpl w:val="54F0F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3B36478"/>
    <w:multiLevelType w:val="multilevel"/>
    <w:tmpl w:val="55F29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3F0152B"/>
    <w:multiLevelType w:val="multilevel"/>
    <w:tmpl w:val="84647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5AB7EC9"/>
    <w:multiLevelType w:val="multilevel"/>
    <w:tmpl w:val="78084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5BD17FA"/>
    <w:multiLevelType w:val="multilevel"/>
    <w:tmpl w:val="0FC8E1E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6073178"/>
    <w:multiLevelType w:val="multilevel"/>
    <w:tmpl w:val="F48A1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6A142AA"/>
    <w:multiLevelType w:val="multilevel"/>
    <w:tmpl w:val="89AE4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17CE780C"/>
    <w:multiLevelType w:val="multilevel"/>
    <w:tmpl w:val="7A98A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1B8E5981"/>
    <w:multiLevelType w:val="multilevel"/>
    <w:tmpl w:val="D8BE96B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1CA513B1"/>
    <w:multiLevelType w:val="multilevel"/>
    <w:tmpl w:val="58948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1D655B7D"/>
    <w:multiLevelType w:val="multilevel"/>
    <w:tmpl w:val="07440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1E0B4D27"/>
    <w:multiLevelType w:val="multilevel"/>
    <w:tmpl w:val="3E361F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1EF25F38"/>
    <w:multiLevelType w:val="multilevel"/>
    <w:tmpl w:val="7EC85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22251784"/>
    <w:multiLevelType w:val="multilevel"/>
    <w:tmpl w:val="9A58A7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39A06AC"/>
    <w:multiLevelType w:val="multilevel"/>
    <w:tmpl w:val="23643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23BF1662"/>
    <w:multiLevelType w:val="multilevel"/>
    <w:tmpl w:val="A90CB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246A1F1C"/>
    <w:multiLevelType w:val="multilevel"/>
    <w:tmpl w:val="42D2F41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260A008D"/>
    <w:multiLevelType w:val="multilevel"/>
    <w:tmpl w:val="83F6E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27675748"/>
    <w:multiLevelType w:val="multilevel"/>
    <w:tmpl w:val="6E620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27B03A13"/>
    <w:multiLevelType w:val="multilevel"/>
    <w:tmpl w:val="32C4F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286A2B3B"/>
    <w:multiLevelType w:val="multilevel"/>
    <w:tmpl w:val="599E9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295022D7"/>
    <w:multiLevelType w:val="multilevel"/>
    <w:tmpl w:val="9B42D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2A720307"/>
    <w:multiLevelType w:val="multilevel"/>
    <w:tmpl w:val="C3287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2A7E4E1A"/>
    <w:multiLevelType w:val="multilevel"/>
    <w:tmpl w:val="EBE09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2C696858"/>
    <w:multiLevelType w:val="multilevel"/>
    <w:tmpl w:val="69A20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30347E98"/>
    <w:multiLevelType w:val="multilevel"/>
    <w:tmpl w:val="B9FC8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305F6591"/>
    <w:multiLevelType w:val="multilevel"/>
    <w:tmpl w:val="7DE64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338D5438"/>
    <w:multiLevelType w:val="multilevel"/>
    <w:tmpl w:val="75D25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345E3B41"/>
    <w:multiLevelType w:val="multilevel"/>
    <w:tmpl w:val="F4C82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34933B0F"/>
    <w:multiLevelType w:val="multilevel"/>
    <w:tmpl w:val="E9E48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349E5C94"/>
    <w:multiLevelType w:val="multilevel"/>
    <w:tmpl w:val="D3F4C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350F2D70"/>
    <w:multiLevelType w:val="multilevel"/>
    <w:tmpl w:val="C1821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36B34095"/>
    <w:multiLevelType w:val="multilevel"/>
    <w:tmpl w:val="A3E8A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39A8260A"/>
    <w:multiLevelType w:val="multilevel"/>
    <w:tmpl w:val="F300C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3B392CC5"/>
    <w:multiLevelType w:val="multilevel"/>
    <w:tmpl w:val="78002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3D595241"/>
    <w:multiLevelType w:val="multilevel"/>
    <w:tmpl w:val="BAB2F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3E255635"/>
    <w:multiLevelType w:val="multilevel"/>
    <w:tmpl w:val="EADEF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3E865FAF"/>
    <w:multiLevelType w:val="multilevel"/>
    <w:tmpl w:val="33CEE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3EE061A5"/>
    <w:multiLevelType w:val="multilevel"/>
    <w:tmpl w:val="A3466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3FA3111F"/>
    <w:multiLevelType w:val="hybridMultilevel"/>
    <w:tmpl w:val="1C4C1392"/>
    <w:lvl w:ilvl="0" w:tplc="12D6DBA8">
      <w:start w:val="1"/>
      <w:numFmt w:val="bullet"/>
      <w:lvlText w:val="-"/>
      <w:lvlJc w:val="left"/>
      <w:pPr>
        <w:ind w:left="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6F0DCE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06A0857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2D6BB9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932C61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B44119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02E09C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AF200D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16EDF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 w15:restartNumberingAfterBreak="0">
    <w:nsid w:val="40BC31F9"/>
    <w:multiLevelType w:val="multilevel"/>
    <w:tmpl w:val="C23AB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41A04FE0"/>
    <w:multiLevelType w:val="multilevel"/>
    <w:tmpl w:val="2A601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427D04D2"/>
    <w:multiLevelType w:val="multilevel"/>
    <w:tmpl w:val="5ABA0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43903627"/>
    <w:multiLevelType w:val="multilevel"/>
    <w:tmpl w:val="79622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456A2A4C"/>
    <w:multiLevelType w:val="multilevel"/>
    <w:tmpl w:val="D174C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45C73468"/>
    <w:multiLevelType w:val="multilevel"/>
    <w:tmpl w:val="6D40A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45D53487"/>
    <w:multiLevelType w:val="multilevel"/>
    <w:tmpl w:val="97E6F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46D35004"/>
    <w:multiLevelType w:val="multilevel"/>
    <w:tmpl w:val="E6E460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4A63063B"/>
    <w:multiLevelType w:val="multilevel"/>
    <w:tmpl w:val="88243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4A944494"/>
    <w:multiLevelType w:val="multilevel"/>
    <w:tmpl w:val="2C088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4B900523"/>
    <w:multiLevelType w:val="multilevel"/>
    <w:tmpl w:val="6F7A12B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D101869"/>
    <w:multiLevelType w:val="multilevel"/>
    <w:tmpl w:val="689484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EC2201B"/>
    <w:multiLevelType w:val="multilevel"/>
    <w:tmpl w:val="CD5C0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4EFD15EB"/>
    <w:multiLevelType w:val="multilevel"/>
    <w:tmpl w:val="3E524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4FDC72DD"/>
    <w:multiLevelType w:val="multilevel"/>
    <w:tmpl w:val="D0FCF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508706A7"/>
    <w:multiLevelType w:val="multilevel"/>
    <w:tmpl w:val="E760D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50E23AA8"/>
    <w:multiLevelType w:val="hybridMultilevel"/>
    <w:tmpl w:val="F26A6FD6"/>
    <w:lvl w:ilvl="0" w:tplc="B41E55EC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29143F8"/>
    <w:multiLevelType w:val="multilevel"/>
    <w:tmpl w:val="A64AE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5713447D"/>
    <w:multiLevelType w:val="multilevel"/>
    <w:tmpl w:val="74545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571754CA"/>
    <w:multiLevelType w:val="multilevel"/>
    <w:tmpl w:val="1E2AA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57680A6B"/>
    <w:multiLevelType w:val="multilevel"/>
    <w:tmpl w:val="99442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57A35622"/>
    <w:multiLevelType w:val="hybridMultilevel"/>
    <w:tmpl w:val="31108AC6"/>
    <w:lvl w:ilvl="0" w:tplc="3848696C">
      <w:start w:val="1"/>
      <w:numFmt w:val="bullet"/>
      <w:lvlText w:val="-"/>
      <w:lvlJc w:val="left"/>
      <w:pPr>
        <w:ind w:left="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BD0C2D2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09EB96E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B64C98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E24E44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B30E8C3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9718025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4B50908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4A9AF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9" w15:restartNumberingAfterBreak="0">
    <w:nsid w:val="57AB0696"/>
    <w:multiLevelType w:val="multilevel"/>
    <w:tmpl w:val="9648C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58172108"/>
    <w:multiLevelType w:val="multilevel"/>
    <w:tmpl w:val="DF682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5834790D"/>
    <w:multiLevelType w:val="multilevel"/>
    <w:tmpl w:val="940E7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58F03CF0"/>
    <w:multiLevelType w:val="multilevel"/>
    <w:tmpl w:val="FD5C6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5A912C40"/>
    <w:multiLevelType w:val="multilevel"/>
    <w:tmpl w:val="A12A4C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5C3369B2"/>
    <w:multiLevelType w:val="multilevel"/>
    <w:tmpl w:val="1E587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5C5B4D7B"/>
    <w:multiLevelType w:val="multilevel"/>
    <w:tmpl w:val="70EED8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 w15:restartNumberingAfterBreak="0">
    <w:nsid w:val="5C8E7B44"/>
    <w:multiLevelType w:val="multilevel"/>
    <w:tmpl w:val="41E45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5ECD3532"/>
    <w:multiLevelType w:val="multilevel"/>
    <w:tmpl w:val="13CCC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5F493AB8"/>
    <w:multiLevelType w:val="multilevel"/>
    <w:tmpl w:val="E52AF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 w15:restartNumberingAfterBreak="0">
    <w:nsid w:val="600D2F7F"/>
    <w:multiLevelType w:val="multilevel"/>
    <w:tmpl w:val="BAE46DB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604B613A"/>
    <w:multiLevelType w:val="multilevel"/>
    <w:tmpl w:val="7B7A550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62E83881"/>
    <w:multiLevelType w:val="hybridMultilevel"/>
    <w:tmpl w:val="C408D7DC"/>
    <w:lvl w:ilvl="0" w:tplc="B75A80E4">
      <w:start w:val="1"/>
      <w:numFmt w:val="bullet"/>
      <w:lvlText w:val="-"/>
      <w:lvlJc w:val="left"/>
      <w:pPr>
        <w:ind w:left="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FE8F3A2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89EB56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FD67DB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3229E6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E7B0DA4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F8EE58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A58750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64E0B0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2" w15:restartNumberingAfterBreak="0">
    <w:nsid w:val="64177F72"/>
    <w:multiLevelType w:val="multilevel"/>
    <w:tmpl w:val="F528B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645A17E2"/>
    <w:multiLevelType w:val="multilevel"/>
    <w:tmpl w:val="BEBCE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 w15:restartNumberingAfterBreak="0">
    <w:nsid w:val="6536129C"/>
    <w:multiLevelType w:val="multilevel"/>
    <w:tmpl w:val="3FA2B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 w15:restartNumberingAfterBreak="0">
    <w:nsid w:val="653C69D0"/>
    <w:multiLevelType w:val="multilevel"/>
    <w:tmpl w:val="3EDCF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 w15:restartNumberingAfterBreak="0">
    <w:nsid w:val="65E37339"/>
    <w:multiLevelType w:val="multilevel"/>
    <w:tmpl w:val="5C50D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 w15:restartNumberingAfterBreak="0">
    <w:nsid w:val="65ED74CA"/>
    <w:multiLevelType w:val="multilevel"/>
    <w:tmpl w:val="53BE0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 w15:restartNumberingAfterBreak="0">
    <w:nsid w:val="66615884"/>
    <w:multiLevelType w:val="multilevel"/>
    <w:tmpl w:val="1C94C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 w15:restartNumberingAfterBreak="0">
    <w:nsid w:val="669A5DC3"/>
    <w:multiLevelType w:val="multilevel"/>
    <w:tmpl w:val="A140B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66F75B41"/>
    <w:multiLevelType w:val="multilevel"/>
    <w:tmpl w:val="3AC4C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 w15:restartNumberingAfterBreak="0">
    <w:nsid w:val="67433CE5"/>
    <w:multiLevelType w:val="multilevel"/>
    <w:tmpl w:val="ACBAD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 w15:restartNumberingAfterBreak="0">
    <w:nsid w:val="68FD1048"/>
    <w:multiLevelType w:val="multilevel"/>
    <w:tmpl w:val="821AC11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69D3180A"/>
    <w:multiLevelType w:val="multilevel"/>
    <w:tmpl w:val="DF1CE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6AF46734"/>
    <w:multiLevelType w:val="multilevel"/>
    <w:tmpl w:val="EEA6E7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E3A7989"/>
    <w:multiLevelType w:val="multilevel"/>
    <w:tmpl w:val="C1ECF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6E753E6F"/>
    <w:multiLevelType w:val="multilevel"/>
    <w:tmpl w:val="DE6EB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6E99235F"/>
    <w:multiLevelType w:val="multilevel"/>
    <w:tmpl w:val="5664C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 w15:restartNumberingAfterBreak="0">
    <w:nsid w:val="6F846FE1"/>
    <w:multiLevelType w:val="multilevel"/>
    <w:tmpl w:val="C2061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 w15:restartNumberingAfterBreak="0">
    <w:nsid w:val="6FD47250"/>
    <w:multiLevelType w:val="multilevel"/>
    <w:tmpl w:val="78DE7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70222888"/>
    <w:multiLevelType w:val="hybridMultilevel"/>
    <w:tmpl w:val="6BDC55C2"/>
    <w:lvl w:ilvl="0" w:tplc="89284BD2">
      <w:start w:val="1"/>
      <w:numFmt w:val="bullet"/>
      <w:lvlText w:val="-"/>
      <w:lvlJc w:val="left"/>
      <w:pPr>
        <w:ind w:left="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21E2864">
      <w:start w:val="1"/>
      <w:numFmt w:val="bullet"/>
      <w:lvlText w:val="o"/>
      <w:lvlJc w:val="left"/>
      <w:pPr>
        <w:ind w:left="1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7BCAD28">
      <w:start w:val="1"/>
      <w:numFmt w:val="bullet"/>
      <w:lvlText w:val="▪"/>
      <w:lvlJc w:val="left"/>
      <w:pPr>
        <w:ind w:left="1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6AE10AA">
      <w:start w:val="1"/>
      <w:numFmt w:val="bullet"/>
      <w:lvlText w:val="•"/>
      <w:lvlJc w:val="left"/>
      <w:pPr>
        <w:ind w:left="2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D64A426">
      <w:start w:val="1"/>
      <w:numFmt w:val="bullet"/>
      <w:lvlText w:val="o"/>
      <w:lvlJc w:val="left"/>
      <w:pPr>
        <w:ind w:left="32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B50AE6D6">
      <w:start w:val="1"/>
      <w:numFmt w:val="bullet"/>
      <w:lvlText w:val="▪"/>
      <w:lvlJc w:val="left"/>
      <w:pPr>
        <w:ind w:left="40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044F65A">
      <w:start w:val="1"/>
      <w:numFmt w:val="bullet"/>
      <w:lvlText w:val="•"/>
      <w:lvlJc w:val="left"/>
      <w:pPr>
        <w:ind w:left="4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8E4F530">
      <w:start w:val="1"/>
      <w:numFmt w:val="bullet"/>
      <w:lvlText w:val="o"/>
      <w:lvlJc w:val="left"/>
      <w:pPr>
        <w:ind w:left="5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B4A6F800">
      <w:start w:val="1"/>
      <w:numFmt w:val="bullet"/>
      <w:lvlText w:val="▪"/>
      <w:lvlJc w:val="left"/>
      <w:pPr>
        <w:ind w:left="6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1" w15:restartNumberingAfterBreak="0">
    <w:nsid w:val="76625E7B"/>
    <w:multiLevelType w:val="multilevel"/>
    <w:tmpl w:val="DDDE1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 w15:restartNumberingAfterBreak="0">
    <w:nsid w:val="789D78D9"/>
    <w:multiLevelType w:val="multilevel"/>
    <w:tmpl w:val="ED16F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79DE1C36"/>
    <w:multiLevelType w:val="multilevel"/>
    <w:tmpl w:val="0966D5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7AB71416"/>
    <w:multiLevelType w:val="multilevel"/>
    <w:tmpl w:val="64D24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" w15:restartNumberingAfterBreak="0">
    <w:nsid w:val="7BE83749"/>
    <w:multiLevelType w:val="hybridMultilevel"/>
    <w:tmpl w:val="818C5E8A"/>
    <w:lvl w:ilvl="0" w:tplc="651A2500">
      <w:start w:val="1"/>
      <w:numFmt w:val="decimal"/>
      <w:pStyle w:val="Titre2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6" w15:restartNumberingAfterBreak="0">
    <w:nsid w:val="7CC905AE"/>
    <w:multiLevelType w:val="multilevel"/>
    <w:tmpl w:val="3CA61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7CE82A31"/>
    <w:multiLevelType w:val="multilevel"/>
    <w:tmpl w:val="87B23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 w15:restartNumberingAfterBreak="0">
    <w:nsid w:val="7E265524"/>
    <w:multiLevelType w:val="multilevel"/>
    <w:tmpl w:val="40FC7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" w15:restartNumberingAfterBreak="0">
    <w:nsid w:val="7E555BA3"/>
    <w:multiLevelType w:val="multilevel"/>
    <w:tmpl w:val="AD228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7EA96ED1"/>
    <w:multiLevelType w:val="multilevel"/>
    <w:tmpl w:val="53B00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7F2A4C11"/>
    <w:multiLevelType w:val="multilevel"/>
    <w:tmpl w:val="E8C6A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11471532">
    <w:abstractNumId w:val="110"/>
  </w:num>
  <w:num w:numId="2" w16cid:durableId="582110829">
    <w:abstractNumId w:val="78"/>
  </w:num>
  <w:num w:numId="3" w16cid:durableId="1877156618">
    <w:abstractNumId w:val="91"/>
  </w:num>
  <w:num w:numId="4" w16cid:durableId="1995989337">
    <w:abstractNumId w:val="56"/>
  </w:num>
  <w:num w:numId="5" w16cid:durableId="1865048709">
    <w:abstractNumId w:val="73"/>
  </w:num>
  <w:num w:numId="6" w16cid:durableId="1141852336">
    <w:abstractNumId w:val="115"/>
  </w:num>
  <w:num w:numId="7" w16cid:durableId="1740133329">
    <w:abstractNumId w:val="9"/>
  </w:num>
  <w:num w:numId="8" w16cid:durableId="1959141586">
    <w:abstractNumId w:val="45"/>
  </w:num>
  <w:num w:numId="9" w16cid:durableId="2120949721">
    <w:abstractNumId w:val="63"/>
  </w:num>
  <w:num w:numId="10" w16cid:durableId="108857599">
    <w:abstractNumId w:val="112"/>
  </w:num>
  <w:num w:numId="11" w16cid:durableId="1585531093">
    <w:abstractNumId w:val="86"/>
  </w:num>
  <w:num w:numId="12" w16cid:durableId="1582447430">
    <w:abstractNumId w:val="98"/>
  </w:num>
  <w:num w:numId="13" w16cid:durableId="32584865">
    <w:abstractNumId w:val="58"/>
  </w:num>
  <w:num w:numId="14" w16cid:durableId="860362261">
    <w:abstractNumId w:val="7"/>
  </w:num>
  <w:num w:numId="15" w16cid:durableId="1386680070">
    <w:abstractNumId w:val="95"/>
  </w:num>
  <w:num w:numId="16" w16cid:durableId="1986930783">
    <w:abstractNumId w:val="18"/>
  </w:num>
  <w:num w:numId="17" w16cid:durableId="370619761">
    <w:abstractNumId w:val="108"/>
  </w:num>
  <w:num w:numId="18" w16cid:durableId="595671935">
    <w:abstractNumId w:val="101"/>
  </w:num>
  <w:num w:numId="19" w16cid:durableId="333266678">
    <w:abstractNumId w:val="50"/>
  </w:num>
  <w:num w:numId="20" w16cid:durableId="1092166067">
    <w:abstractNumId w:val="27"/>
  </w:num>
  <w:num w:numId="21" w16cid:durableId="1849521101">
    <w:abstractNumId w:val="3"/>
  </w:num>
  <w:num w:numId="22" w16cid:durableId="1361738388">
    <w:abstractNumId w:val="80"/>
  </w:num>
  <w:num w:numId="23" w16cid:durableId="163709869">
    <w:abstractNumId w:val="71"/>
  </w:num>
  <w:num w:numId="24" w16cid:durableId="2038461463">
    <w:abstractNumId w:val="53"/>
  </w:num>
  <w:num w:numId="25" w16cid:durableId="1410155876">
    <w:abstractNumId w:val="100"/>
  </w:num>
  <w:num w:numId="26" w16cid:durableId="1736125080">
    <w:abstractNumId w:val="87"/>
  </w:num>
  <w:num w:numId="27" w16cid:durableId="1108815773">
    <w:abstractNumId w:val="61"/>
  </w:num>
  <w:num w:numId="28" w16cid:durableId="710962985">
    <w:abstractNumId w:val="79"/>
  </w:num>
  <w:num w:numId="29" w16cid:durableId="616914835">
    <w:abstractNumId w:val="48"/>
  </w:num>
  <w:num w:numId="30" w16cid:durableId="256450682">
    <w:abstractNumId w:val="94"/>
  </w:num>
  <w:num w:numId="31" w16cid:durableId="761878973">
    <w:abstractNumId w:val="19"/>
  </w:num>
  <w:num w:numId="32" w16cid:durableId="1067145542">
    <w:abstractNumId w:val="105"/>
  </w:num>
  <w:num w:numId="33" w16cid:durableId="2030911057">
    <w:abstractNumId w:val="14"/>
  </w:num>
  <w:num w:numId="34" w16cid:durableId="1577517512">
    <w:abstractNumId w:val="113"/>
  </w:num>
  <w:num w:numId="35" w16cid:durableId="1912543828">
    <w:abstractNumId w:val="20"/>
  </w:num>
  <w:num w:numId="36" w16cid:durableId="1117068597">
    <w:abstractNumId w:val="52"/>
  </w:num>
  <w:num w:numId="37" w16cid:durableId="429544508">
    <w:abstractNumId w:val="99"/>
  </w:num>
  <w:num w:numId="38" w16cid:durableId="1136603422">
    <w:abstractNumId w:val="82"/>
  </w:num>
  <w:num w:numId="39" w16cid:durableId="1286886913">
    <w:abstractNumId w:val="114"/>
  </w:num>
  <w:num w:numId="40" w16cid:durableId="1248345874">
    <w:abstractNumId w:val="51"/>
  </w:num>
  <w:num w:numId="41" w16cid:durableId="1467966039">
    <w:abstractNumId w:val="66"/>
  </w:num>
  <w:num w:numId="42" w16cid:durableId="959453809">
    <w:abstractNumId w:val="5"/>
  </w:num>
  <w:num w:numId="43" w16cid:durableId="838539595">
    <w:abstractNumId w:val="35"/>
  </w:num>
  <w:num w:numId="44" w16cid:durableId="903296745">
    <w:abstractNumId w:val="6"/>
  </w:num>
  <w:num w:numId="45" w16cid:durableId="1866676873">
    <w:abstractNumId w:val="69"/>
  </w:num>
  <w:num w:numId="46" w16cid:durableId="979192358">
    <w:abstractNumId w:val="103"/>
  </w:num>
  <w:num w:numId="47" w16cid:durableId="1980039344">
    <w:abstractNumId w:val="81"/>
  </w:num>
  <w:num w:numId="48" w16cid:durableId="951936180">
    <w:abstractNumId w:val="24"/>
  </w:num>
  <w:num w:numId="49" w16cid:durableId="1917667119">
    <w:abstractNumId w:val="23"/>
  </w:num>
  <w:num w:numId="50" w16cid:durableId="777023546">
    <w:abstractNumId w:val="36"/>
  </w:num>
  <w:num w:numId="51" w16cid:durableId="766076346">
    <w:abstractNumId w:val="49"/>
  </w:num>
  <w:num w:numId="52" w16cid:durableId="1142039883">
    <w:abstractNumId w:val="74"/>
  </w:num>
  <w:num w:numId="53" w16cid:durableId="2100368716">
    <w:abstractNumId w:val="75"/>
  </w:num>
  <w:num w:numId="54" w16cid:durableId="147794269">
    <w:abstractNumId w:val="37"/>
  </w:num>
  <w:num w:numId="55" w16cid:durableId="1243369493">
    <w:abstractNumId w:val="4"/>
  </w:num>
  <w:num w:numId="56" w16cid:durableId="1831823408">
    <w:abstractNumId w:val="10"/>
  </w:num>
  <w:num w:numId="57" w16cid:durableId="1611156371">
    <w:abstractNumId w:val="47"/>
  </w:num>
  <w:num w:numId="58" w16cid:durableId="166870715">
    <w:abstractNumId w:val="16"/>
  </w:num>
  <w:num w:numId="59" w16cid:durableId="1959992443">
    <w:abstractNumId w:val="72"/>
  </w:num>
  <w:num w:numId="60" w16cid:durableId="1869372135">
    <w:abstractNumId w:val="55"/>
  </w:num>
  <w:num w:numId="61" w16cid:durableId="1931501971">
    <w:abstractNumId w:val="11"/>
  </w:num>
  <w:num w:numId="62" w16cid:durableId="1253277325">
    <w:abstractNumId w:val="15"/>
  </w:num>
  <w:num w:numId="63" w16cid:durableId="372310753">
    <w:abstractNumId w:val="62"/>
  </w:num>
  <w:num w:numId="64" w16cid:durableId="609167479">
    <w:abstractNumId w:val="97"/>
  </w:num>
  <w:num w:numId="65" w16cid:durableId="1015767226">
    <w:abstractNumId w:val="28"/>
  </w:num>
  <w:num w:numId="66" w16cid:durableId="1224170728">
    <w:abstractNumId w:val="2"/>
  </w:num>
  <w:num w:numId="67" w16cid:durableId="976957454">
    <w:abstractNumId w:val="44"/>
  </w:num>
  <w:num w:numId="68" w16cid:durableId="1952542483">
    <w:abstractNumId w:val="46"/>
  </w:num>
  <w:num w:numId="69" w16cid:durableId="43457573">
    <w:abstractNumId w:val="116"/>
  </w:num>
  <w:num w:numId="70" w16cid:durableId="539980427">
    <w:abstractNumId w:val="106"/>
  </w:num>
  <w:num w:numId="71" w16cid:durableId="1673335759">
    <w:abstractNumId w:val="54"/>
  </w:num>
  <w:num w:numId="72" w16cid:durableId="1712074613">
    <w:abstractNumId w:val="13"/>
  </w:num>
  <w:num w:numId="73" w16cid:durableId="988022115">
    <w:abstractNumId w:val="83"/>
  </w:num>
  <w:num w:numId="74" w16cid:durableId="1859734525">
    <w:abstractNumId w:val="64"/>
  </w:num>
  <w:num w:numId="75" w16cid:durableId="1905796058">
    <w:abstractNumId w:val="89"/>
  </w:num>
  <w:num w:numId="76" w16cid:durableId="1143691273">
    <w:abstractNumId w:val="33"/>
  </w:num>
  <w:num w:numId="77" w16cid:durableId="43607439">
    <w:abstractNumId w:val="41"/>
  </w:num>
  <w:num w:numId="78" w16cid:durableId="491989243">
    <w:abstractNumId w:val="88"/>
  </w:num>
  <w:num w:numId="79" w16cid:durableId="744837944">
    <w:abstractNumId w:val="107"/>
  </w:num>
  <w:num w:numId="80" w16cid:durableId="1486749979">
    <w:abstractNumId w:val="57"/>
  </w:num>
  <w:num w:numId="81" w16cid:durableId="1504708389">
    <w:abstractNumId w:val="17"/>
  </w:num>
  <w:num w:numId="82" w16cid:durableId="1598248724">
    <w:abstractNumId w:val="60"/>
  </w:num>
  <w:num w:numId="83" w16cid:durableId="1088384854">
    <w:abstractNumId w:val="93"/>
  </w:num>
  <w:num w:numId="84" w16cid:durableId="300773833">
    <w:abstractNumId w:val="118"/>
  </w:num>
  <w:num w:numId="85" w16cid:durableId="1671061342">
    <w:abstractNumId w:val="120"/>
  </w:num>
  <w:num w:numId="86" w16cid:durableId="339938020">
    <w:abstractNumId w:val="109"/>
  </w:num>
  <w:num w:numId="87" w16cid:durableId="535508877">
    <w:abstractNumId w:val="84"/>
  </w:num>
  <w:num w:numId="88" w16cid:durableId="1711222835">
    <w:abstractNumId w:val="43"/>
  </w:num>
  <w:num w:numId="89" w16cid:durableId="2012831220">
    <w:abstractNumId w:val="65"/>
  </w:num>
  <w:num w:numId="90" w16cid:durableId="968441998">
    <w:abstractNumId w:val="29"/>
  </w:num>
  <w:num w:numId="91" w16cid:durableId="786239265">
    <w:abstractNumId w:val="59"/>
  </w:num>
  <w:num w:numId="92" w16cid:durableId="575364444">
    <w:abstractNumId w:val="31"/>
  </w:num>
  <w:num w:numId="93" w16cid:durableId="762603481">
    <w:abstractNumId w:val="92"/>
  </w:num>
  <w:num w:numId="94" w16cid:durableId="346490098">
    <w:abstractNumId w:val="42"/>
  </w:num>
  <w:num w:numId="95" w16cid:durableId="1638604671">
    <w:abstractNumId w:val="96"/>
  </w:num>
  <w:num w:numId="96" w16cid:durableId="1072973851">
    <w:abstractNumId w:val="22"/>
  </w:num>
  <w:num w:numId="97" w16cid:durableId="1117405330">
    <w:abstractNumId w:val="8"/>
  </w:num>
  <w:num w:numId="98" w16cid:durableId="686950588">
    <w:abstractNumId w:val="90"/>
  </w:num>
  <w:num w:numId="99" w16cid:durableId="1795903395">
    <w:abstractNumId w:val="68"/>
  </w:num>
  <w:num w:numId="100" w16cid:durableId="836455607">
    <w:abstractNumId w:val="102"/>
  </w:num>
  <w:num w:numId="101" w16cid:durableId="873689149">
    <w:abstractNumId w:val="67"/>
  </w:num>
  <w:num w:numId="102" w16cid:durableId="410933863">
    <w:abstractNumId w:val="21"/>
  </w:num>
  <w:num w:numId="103" w16cid:durableId="1868712484">
    <w:abstractNumId w:val="117"/>
  </w:num>
  <w:num w:numId="104" w16cid:durableId="1596938339">
    <w:abstractNumId w:val="119"/>
  </w:num>
  <w:num w:numId="105" w16cid:durableId="1845895592">
    <w:abstractNumId w:val="30"/>
  </w:num>
  <w:num w:numId="106" w16cid:durableId="1948536213">
    <w:abstractNumId w:val="104"/>
  </w:num>
  <w:num w:numId="107" w16cid:durableId="1503013774">
    <w:abstractNumId w:val="25"/>
  </w:num>
  <w:num w:numId="108" w16cid:durableId="332414501">
    <w:abstractNumId w:val="32"/>
  </w:num>
  <w:num w:numId="109" w16cid:durableId="1463494589">
    <w:abstractNumId w:val="85"/>
  </w:num>
  <w:num w:numId="110" w16cid:durableId="135995093">
    <w:abstractNumId w:val="40"/>
  </w:num>
  <w:num w:numId="111" w16cid:durableId="1771662527">
    <w:abstractNumId w:val="12"/>
  </w:num>
  <w:num w:numId="112" w16cid:durableId="1016613019">
    <w:abstractNumId w:val="26"/>
  </w:num>
  <w:num w:numId="113" w16cid:durableId="23942452">
    <w:abstractNumId w:val="34"/>
  </w:num>
  <w:num w:numId="114" w16cid:durableId="988903500">
    <w:abstractNumId w:val="111"/>
  </w:num>
  <w:num w:numId="115" w16cid:durableId="901063031">
    <w:abstractNumId w:val="77"/>
  </w:num>
  <w:num w:numId="116" w16cid:durableId="1037202157">
    <w:abstractNumId w:val="121"/>
  </w:num>
  <w:num w:numId="117" w16cid:durableId="945238029">
    <w:abstractNumId w:val="70"/>
  </w:num>
  <w:num w:numId="118" w16cid:durableId="1930575069">
    <w:abstractNumId w:val="38"/>
  </w:num>
  <w:num w:numId="119" w16cid:durableId="1019042762">
    <w:abstractNumId w:val="39"/>
  </w:num>
  <w:num w:numId="120" w16cid:durableId="371197182">
    <w:abstractNumId w:val="76"/>
  </w:num>
  <w:num w:numId="121" w16cid:durableId="878664851">
    <w:abstractNumId w:val="115"/>
    <w:lvlOverride w:ilvl="0">
      <w:startOverride w:val="1"/>
    </w:lvlOverride>
  </w:num>
  <w:num w:numId="122" w16cid:durableId="427628839">
    <w:abstractNumId w:val="115"/>
  </w:num>
  <w:num w:numId="123" w16cid:durableId="2074039189">
    <w:abstractNumId w:val="115"/>
    <w:lvlOverride w:ilvl="0">
      <w:startOverride w:val="1"/>
    </w:lvlOverride>
  </w:num>
  <w:num w:numId="124" w16cid:durableId="1263996100">
    <w:abstractNumId w:val="115"/>
    <w:lvlOverride w:ilvl="0">
      <w:startOverride w:val="1"/>
    </w:lvlOverride>
  </w:num>
  <w:num w:numId="125" w16cid:durableId="822739170">
    <w:abstractNumId w:val="115"/>
    <w:lvlOverride w:ilvl="0">
      <w:startOverride w:val="1"/>
    </w:lvlOverride>
  </w:num>
  <w:num w:numId="126" w16cid:durableId="65567209">
    <w:abstractNumId w:val="115"/>
    <w:lvlOverride w:ilvl="0">
      <w:startOverride w:val="1"/>
    </w:lvlOverride>
  </w:num>
  <w:num w:numId="127" w16cid:durableId="883834700">
    <w:abstractNumId w:val="115"/>
    <w:lvlOverride w:ilvl="0">
      <w:startOverride w:val="1"/>
    </w:lvlOverride>
  </w:num>
  <w:num w:numId="128" w16cid:durableId="1701466620">
    <w:abstractNumId w:val="115"/>
    <w:lvlOverride w:ilvl="0">
      <w:startOverride w:val="1"/>
    </w:lvlOverride>
  </w:num>
  <w:num w:numId="129" w16cid:durableId="1025595089">
    <w:abstractNumId w:val="115"/>
    <w:lvlOverride w:ilvl="0">
      <w:startOverride w:val="1"/>
    </w:lvlOverride>
  </w:num>
  <w:num w:numId="130" w16cid:durableId="156845409">
    <w:abstractNumId w:val="115"/>
    <w:lvlOverride w:ilvl="0">
      <w:startOverride w:val="1"/>
    </w:lvlOverride>
  </w:num>
  <w:num w:numId="131" w16cid:durableId="758869137">
    <w:abstractNumId w:val="1"/>
  </w:num>
  <w:num w:numId="132" w16cid:durableId="473450727">
    <w:abstractNumId w:val="115"/>
    <w:lvlOverride w:ilvl="0">
      <w:startOverride w:val="1"/>
    </w:lvlOverride>
  </w:num>
  <w:num w:numId="133" w16cid:durableId="1003826364">
    <w:abstractNumId w:val="115"/>
    <w:lvlOverride w:ilvl="0">
      <w:startOverride w:val="2"/>
    </w:lvlOverride>
  </w:num>
  <w:num w:numId="134" w16cid:durableId="2036149878">
    <w:abstractNumId w:val="0"/>
    <w:lvlOverride w:ilvl="0">
      <w:startOverride w:val="1"/>
    </w:lvlOverride>
  </w:num>
  <w:num w:numId="135" w16cid:durableId="318390933">
    <w:abstractNumId w:val="115"/>
  </w:num>
  <w:num w:numId="136" w16cid:durableId="1973561076">
    <w:abstractNumId w:val="115"/>
    <w:lvlOverride w:ilvl="0">
      <w:startOverride w:val="1"/>
    </w:lvlOverride>
  </w:num>
  <w:num w:numId="137" w16cid:durableId="1979147882">
    <w:abstractNumId w:val="115"/>
    <w:lvlOverride w:ilvl="0">
      <w:startOverride w:val="1"/>
    </w:lvlOverride>
  </w:num>
  <w:num w:numId="138" w16cid:durableId="668481503">
    <w:abstractNumId w:val="115"/>
  </w:num>
  <w:num w:numId="139" w16cid:durableId="586497330">
    <w:abstractNumId w:val="115"/>
    <w:lvlOverride w:ilvl="0">
      <w:startOverride w:val="1"/>
    </w:lvlOverride>
  </w:num>
  <w:num w:numId="140" w16cid:durableId="337512293">
    <w:abstractNumId w:val="115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583C"/>
    <w:rsid w:val="000A69B9"/>
    <w:rsid w:val="000C01AA"/>
    <w:rsid w:val="000F5B1B"/>
    <w:rsid w:val="001B1FED"/>
    <w:rsid w:val="00204A5A"/>
    <w:rsid w:val="00212D0B"/>
    <w:rsid w:val="002C7D97"/>
    <w:rsid w:val="00306377"/>
    <w:rsid w:val="003A23F5"/>
    <w:rsid w:val="00441A23"/>
    <w:rsid w:val="00556022"/>
    <w:rsid w:val="00575E14"/>
    <w:rsid w:val="00644087"/>
    <w:rsid w:val="00657099"/>
    <w:rsid w:val="007754E6"/>
    <w:rsid w:val="007F6A24"/>
    <w:rsid w:val="00834134"/>
    <w:rsid w:val="009724F4"/>
    <w:rsid w:val="009C1EA4"/>
    <w:rsid w:val="00AC4E95"/>
    <w:rsid w:val="00AF4B11"/>
    <w:rsid w:val="00BF5CC0"/>
    <w:rsid w:val="00C940BF"/>
    <w:rsid w:val="00CA0294"/>
    <w:rsid w:val="00CB583C"/>
    <w:rsid w:val="00DB4BA6"/>
    <w:rsid w:val="00DC0D48"/>
    <w:rsid w:val="00DD630B"/>
    <w:rsid w:val="00DE72E3"/>
    <w:rsid w:val="00EB696F"/>
    <w:rsid w:val="00F52DC2"/>
    <w:rsid w:val="00F54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A90FE2"/>
  <w15:chartTrackingRefBased/>
  <w15:docId w15:val="{278E6D5D-41A3-497D-B300-FAF9A28A8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583C"/>
    <w:pPr>
      <w:spacing w:after="200" w:line="276" w:lineRule="auto"/>
    </w:pPr>
    <w:rPr>
      <w:sz w:val="24"/>
      <w:szCs w:val="22"/>
      <w:lang w:eastAsia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CB583C"/>
    <w:pPr>
      <w:keepNext/>
      <w:keepLines/>
      <w:spacing w:before="480" w:after="0"/>
      <w:outlineLvl w:val="0"/>
    </w:pPr>
    <w:rPr>
      <w:rFonts w:eastAsia="Times New Roman"/>
      <w:b/>
      <w:bCs/>
      <w:color w:val="F79646"/>
      <w:sz w:val="36"/>
      <w:szCs w:val="28"/>
    </w:rPr>
  </w:style>
  <w:style w:type="paragraph" w:styleId="Titre2">
    <w:name w:val="heading 2"/>
    <w:basedOn w:val="Normal"/>
    <w:next w:val="Normal"/>
    <w:link w:val="Titre2Car"/>
    <w:autoRedefine/>
    <w:uiPriority w:val="9"/>
    <w:unhideWhenUsed/>
    <w:qFormat/>
    <w:rsid w:val="00DB4BA6"/>
    <w:pPr>
      <w:keepNext/>
      <w:keepLines/>
      <w:numPr>
        <w:numId w:val="6"/>
      </w:numPr>
      <w:spacing w:before="200" w:after="0"/>
      <w:outlineLvl w:val="1"/>
    </w:pPr>
    <w:rPr>
      <w:rFonts w:ascii="Segoe UI Emoji" w:eastAsia="Times New Roman" w:hAnsi="Segoe UI Emoji" w:cs="Segoe UI Emoji"/>
      <w:b/>
      <w:bCs/>
      <w:color w:val="F79646"/>
      <w:sz w:val="28"/>
      <w:szCs w:val="26"/>
      <w:lang w:val="en-US" w:eastAsia="fr-FR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7F6A24"/>
    <w:pPr>
      <w:keepNext/>
      <w:spacing w:before="240" w:after="60"/>
      <w:outlineLvl w:val="2"/>
    </w:pPr>
    <w:rPr>
      <w:rFonts w:ascii="Aptos Display" w:eastAsia="Times New Roman" w:hAnsi="Aptos Display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7F6A24"/>
    <w:pPr>
      <w:keepNext/>
      <w:spacing w:before="240" w:after="60"/>
      <w:outlineLvl w:val="3"/>
    </w:pPr>
    <w:rPr>
      <w:rFonts w:ascii="Aptos" w:eastAsia="Times New Roman" w:hAnsi="Aptos"/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9"/>
    <w:rsid w:val="00CB583C"/>
    <w:rPr>
      <w:rFonts w:eastAsia="Times New Roman" w:cs="Times New Roman"/>
      <w:b/>
      <w:bCs/>
      <w:color w:val="F79646"/>
      <w:sz w:val="36"/>
      <w:szCs w:val="28"/>
    </w:rPr>
  </w:style>
  <w:style w:type="character" w:customStyle="1" w:styleId="Titre2Car">
    <w:name w:val="Titre 2 Car"/>
    <w:link w:val="Titre2"/>
    <w:uiPriority w:val="9"/>
    <w:rsid w:val="00DB4BA6"/>
    <w:rPr>
      <w:rFonts w:ascii="Segoe UI Emoji" w:eastAsia="Times New Roman" w:hAnsi="Segoe UI Emoji" w:cs="Segoe UI Emoji"/>
      <w:b/>
      <w:bCs/>
      <w:color w:val="F79646"/>
      <w:sz w:val="28"/>
      <w:szCs w:val="26"/>
      <w:lang w:val="en-US"/>
    </w:rPr>
  </w:style>
  <w:style w:type="paragraph" w:styleId="En-tte">
    <w:name w:val="header"/>
    <w:basedOn w:val="Normal"/>
    <w:link w:val="En-tteCar"/>
    <w:uiPriority w:val="99"/>
    <w:unhideWhenUsed/>
    <w:rsid w:val="00CB58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link w:val="En-tte"/>
    <w:uiPriority w:val="99"/>
    <w:rsid w:val="00CB583C"/>
    <w:rPr>
      <w:sz w:val="24"/>
    </w:rPr>
  </w:style>
  <w:style w:type="paragraph" w:styleId="Pieddepage">
    <w:name w:val="footer"/>
    <w:basedOn w:val="Normal"/>
    <w:link w:val="PieddepageCar"/>
    <w:uiPriority w:val="99"/>
    <w:unhideWhenUsed/>
    <w:rsid w:val="00CB58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link w:val="Pieddepage"/>
    <w:uiPriority w:val="99"/>
    <w:rsid w:val="00CB583C"/>
    <w:rPr>
      <w:sz w:val="2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06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306377"/>
    <w:rPr>
      <w:rFonts w:ascii="Tahoma" w:hAnsi="Tahoma" w:cs="Tahoma"/>
      <w:sz w:val="16"/>
      <w:szCs w:val="16"/>
    </w:rPr>
  </w:style>
  <w:style w:type="character" w:customStyle="1" w:styleId="Titre3Car">
    <w:name w:val="Titre 3 Car"/>
    <w:link w:val="Titre3"/>
    <w:uiPriority w:val="9"/>
    <w:semiHidden/>
    <w:rsid w:val="007F6A24"/>
    <w:rPr>
      <w:rFonts w:ascii="Aptos Display" w:eastAsia="Times New Roman" w:hAnsi="Aptos Display" w:cs="Times New Roman"/>
      <w:b/>
      <w:bCs/>
      <w:sz w:val="26"/>
      <w:szCs w:val="26"/>
      <w:lang w:eastAsia="en-US"/>
    </w:rPr>
  </w:style>
  <w:style w:type="character" w:customStyle="1" w:styleId="Titre4Car">
    <w:name w:val="Titre 4 Car"/>
    <w:link w:val="Titre4"/>
    <w:uiPriority w:val="9"/>
    <w:semiHidden/>
    <w:rsid w:val="007F6A24"/>
    <w:rPr>
      <w:rFonts w:ascii="Aptos" w:eastAsia="Times New Roman" w:hAnsi="Aptos" w:cs="Times New Roman"/>
      <w:b/>
      <w:bCs/>
      <w:sz w:val="28"/>
      <w:szCs w:val="28"/>
      <w:lang w:eastAsia="en-US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0F5B1B"/>
    <w:pPr>
      <w:spacing w:before="240" w:line="259" w:lineRule="auto"/>
      <w:outlineLvl w:val="9"/>
    </w:pPr>
    <w:rPr>
      <w:rFonts w:ascii="Aptos Display" w:hAnsi="Aptos Display"/>
      <w:b w:val="0"/>
      <w:bCs w:val="0"/>
      <w:color w:val="0F4761"/>
      <w:sz w:val="32"/>
      <w:szCs w:val="32"/>
      <w:lang w:eastAsia="fr-FR"/>
    </w:rPr>
  </w:style>
  <w:style w:type="paragraph" w:styleId="TM1">
    <w:name w:val="toc 1"/>
    <w:basedOn w:val="Normal"/>
    <w:next w:val="Normal"/>
    <w:autoRedefine/>
    <w:uiPriority w:val="39"/>
    <w:unhideWhenUsed/>
    <w:rsid w:val="000F5B1B"/>
  </w:style>
  <w:style w:type="paragraph" w:styleId="TM2">
    <w:name w:val="toc 2"/>
    <w:basedOn w:val="Normal"/>
    <w:next w:val="Normal"/>
    <w:autoRedefine/>
    <w:uiPriority w:val="39"/>
    <w:unhideWhenUsed/>
    <w:rsid w:val="000F5B1B"/>
    <w:pPr>
      <w:ind w:left="240"/>
    </w:pPr>
  </w:style>
  <w:style w:type="paragraph" w:styleId="TM3">
    <w:name w:val="toc 3"/>
    <w:basedOn w:val="Normal"/>
    <w:next w:val="Normal"/>
    <w:autoRedefine/>
    <w:uiPriority w:val="39"/>
    <w:unhideWhenUsed/>
    <w:rsid w:val="000F5B1B"/>
    <w:pPr>
      <w:ind w:left="480"/>
    </w:pPr>
  </w:style>
  <w:style w:type="paragraph" w:styleId="TM4">
    <w:name w:val="toc 4"/>
    <w:basedOn w:val="Normal"/>
    <w:next w:val="Normal"/>
    <w:autoRedefine/>
    <w:uiPriority w:val="39"/>
    <w:unhideWhenUsed/>
    <w:rsid w:val="000F5B1B"/>
    <w:pPr>
      <w:spacing w:after="100" w:line="278" w:lineRule="auto"/>
      <w:ind w:left="720"/>
    </w:pPr>
    <w:rPr>
      <w:rFonts w:ascii="Aptos" w:eastAsia="Times New Roman" w:hAnsi="Aptos"/>
      <w:kern w:val="2"/>
      <w:szCs w:val="24"/>
      <w:lang w:eastAsia="fr-FR"/>
    </w:rPr>
  </w:style>
  <w:style w:type="paragraph" w:styleId="TM5">
    <w:name w:val="toc 5"/>
    <w:basedOn w:val="Normal"/>
    <w:next w:val="Normal"/>
    <w:autoRedefine/>
    <w:uiPriority w:val="39"/>
    <w:unhideWhenUsed/>
    <w:rsid w:val="000F5B1B"/>
    <w:pPr>
      <w:spacing w:after="100" w:line="278" w:lineRule="auto"/>
      <w:ind w:left="960"/>
    </w:pPr>
    <w:rPr>
      <w:rFonts w:ascii="Aptos" w:eastAsia="Times New Roman" w:hAnsi="Aptos"/>
      <w:kern w:val="2"/>
      <w:szCs w:val="24"/>
      <w:lang w:eastAsia="fr-FR"/>
    </w:rPr>
  </w:style>
  <w:style w:type="paragraph" w:styleId="TM6">
    <w:name w:val="toc 6"/>
    <w:basedOn w:val="Normal"/>
    <w:next w:val="Normal"/>
    <w:autoRedefine/>
    <w:uiPriority w:val="39"/>
    <w:unhideWhenUsed/>
    <w:rsid w:val="000F5B1B"/>
    <w:pPr>
      <w:spacing w:after="100" w:line="278" w:lineRule="auto"/>
      <w:ind w:left="1200"/>
    </w:pPr>
    <w:rPr>
      <w:rFonts w:ascii="Aptos" w:eastAsia="Times New Roman" w:hAnsi="Aptos"/>
      <w:kern w:val="2"/>
      <w:szCs w:val="24"/>
      <w:lang w:eastAsia="fr-FR"/>
    </w:rPr>
  </w:style>
  <w:style w:type="paragraph" w:styleId="TM7">
    <w:name w:val="toc 7"/>
    <w:basedOn w:val="Normal"/>
    <w:next w:val="Normal"/>
    <w:autoRedefine/>
    <w:uiPriority w:val="39"/>
    <w:unhideWhenUsed/>
    <w:rsid w:val="000F5B1B"/>
    <w:pPr>
      <w:spacing w:after="100" w:line="278" w:lineRule="auto"/>
      <w:ind w:left="1440"/>
    </w:pPr>
    <w:rPr>
      <w:rFonts w:ascii="Aptos" w:eastAsia="Times New Roman" w:hAnsi="Aptos"/>
      <w:kern w:val="2"/>
      <w:szCs w:val="24"/>
      <w:lang w:eastAsia="fr-FR"/>
    </w:rPr>
  </w:style>
  <w:style w:type="paragraph" w:styleId="TM8">
    <w:name w:val="toc 8"/>
    <w:basedOn w:val="Normal"/>
    <w:next w:val="Normal"/>
    <w:autoRedefine/>
    <w:uiPriority w:val="39"/>
    <w:unhideWhenUsed/>
    <w:rsid w:val="000F5B1B"/>
    <w:pPr>
      <w:spacing w:after="100" w:line="278" w:lineRule="auto"/>
      <w:ind w:left="1680"/>
    </w:pPr>
    <w:rPr>
      <w:rFonts w:ascii="Aptos" w:eastAsia="Times New Roman" w:hAnsi="Aptos"/>
      <w:kern w:val="2"/>
      <w:szCs w:val="24"/>
      <w:lang w:eastAsia="fr-FR"/>
    </w:rPr>
  </w:style>
  <w:style w:type="paragraph" w:styleId="TM9">
    <w:name w:val="toc 9"/>
    <w:basedOn w:val="Normal"/>
    <w:next w:val="Normal"/>
    <w:autoRedefine/>
    <w:uiPriority w:val="39"/>
    <w:unhideWhenUsed/>
    <w:rsid w:val="000F5B1B"/>
    <w:pPr>
      <w:spacing w:after="100" w:line="278" w:lineRule="auto"/>
      <w:ind w:left="1920"/>
    </w:pPr>
    <w:rPr>
      <w:rFonts w:ascii="Aptos" w:eastAsia="Times New Roman" w:hAnsi="Aptos"/>
      <w:kern w:val="2"/>
      <w:szCs w:val="24"/>
      <w:lang w:eastAsia="fr-FR"/>
    </w:rPr>
  </w:style>
  <w:style w:type="character" w:styleId="Lienhypertexte">
    <w:name w:val="Hyperlink"/>
    <w:uiPriority w:val="99"/>
    <w:unhideWhenUsed/>
    <w:rsid w:val="000F5B1B"/>
    <w:rPr>
      <w:color w:val="467886"/>
      <w:u w:val="single"/>
    </w:rPr>
  </w:style>
  <w:style w:type="character" w:styleId="Mentionnonrsolue">
    <w:name w:val="Unresolved Mention"/>
    <w:uiPriority w:val="99"/>
    <w:semiHidden/>
    <w:unhideWhenUsed/>
    <w:rsid w:val="000F5B1B"/>
    <w:rPr>
      <w:color w:val="605E5C"/>
      <w:shd w:val="clear" w:color="auto" w:fill="E1DFDD"/>
    </w:rPr>
  </w:style>
  <w:style w:type="paragraph" w:styleId="Listepuces">
    <w:name w:val="List Bullet"/>
    <w:basedOn w:val="Normal"/>
    <w:uiPriority w:val="99"/>
    <w:semiHidden/>
    <w:unhideWhenUsed/>
    <w:rsid w:val="000F5B1B"/>
    <w:pPr>
      <w:numPr>
        <w:numId w:val="131"/>
      </w:numPr>
      <w:tabs>
        <w:tab w:val="clear" w:pos="360"/>
      </w:tabs>
      <w:spacing w:after="160"/>
      <w:contextualSpacing/>
    </w:pPr>
    <w:rPr>
      <w:rFonts w:ascii="Aptos" w:eastAsia="Times New Roman" w:hAnsi="Aptos"/>
      <w:kern w:val="2"/>
      <w:szCs w:val="24"/>
      <w:lang w:val="en-US" w:eastAsia="zh-CN"/>
    </w:rPr>
  </w:style>
  <w:style w:type="paragraph" w:styleId="Listenumros">
    <w:name w:val="List Number"/>
    <w:basedOn w:val="Normal"/>
    <w:uiPriority w:val="99"/>
    <w:semiHidden/>
    <w:unhideWhenUsed/>
    <w:rsid w:val="000F5B1B"/>
    <w:pPr>
      <w:numPr>
        <w:numId w:val="134"/>
      </w:numPr>
      <w:tabs>
        <w:tab w:val="clear" w:pos="360"/>
      </w:tabs>
      <w:spacing w:after="160"/>
      <w:ind w:left="0" w:firstLine="0"/>
      <w:contextualSpacing/>
    </w:pPr>
    <w:rPr>
      <w:rFonts w:ascii="Aptos" w:eastAsia="Times New Roman" w:hAnsi="Aptos"/>
      <w:kern w:val="2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1EDC07-E562-4125-989F-1EC00B763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47</Pages>
  <Words>9236</Words>
  <Characters>50802</Characters>
  <Application>Microsoft Office Word</Application>
  <DocSecurity>0</DocSecurity>
  <Lines>423</Lines>
  <Paragraphs>119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Menoret Jannick-Pierre</cp:lastModifiedBy>
  <cp:revision>5</cp:revision>
  <dcterms:created xsi:type="dcterms:W3CDTF">2025-12-07T13:04:00Z</dcterms:created>
  <dcterms:modified xsi:type="dcterms:W3CDTF">2025-12-08T10:55:00Z</dcterms:modified>
</cp:coreProperties>
</file>